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491" w:rsidRPr="00264D99" w:rsidRDefault="00935491" w:rsidP="00935491">
      <w:pPr>
        <w:spacing w:after="120" w:line="276" w:lineRule="auto"/>
        <w:jc w:val="right"/>
        <w:rPr>
          <w:rFonts w:ascii="Arial" w:eastAsia="Calibri" w:hAnsi="Arial" w:cs="Arial"/>
          <w:sz w:val="20"/>
          <w:szCs w:val="20"/>
        </w:rPr>
      </w:pPr>
      <w:r w:rsidRPr="00402AB8">
        <w:rPr>
          <w:rFonts w:ascii="Arial" w:eastAsia="Calibri" w:hAnsi="Arial" w:cs="Arial"/>
          <w:color w:val="0000FF"/>
          <w:sz w:val="20"/>
          <w:szCs w:val="20"/>
          <w:u w:val="single"/>
        </w:rPr>
        <w:t>TOP_PLUSZ-3.1.1-21-NG1-2022-00001</w:t>
      </w:r>
    </w:p>
    <w:p w:rsidR="00B42A67" w:rsidRDefault="00B42A67" w:rsidP="009C0F45">
      <w:pPr>
        <w:spacing w:after="120"/>
        <w:jc w:val="center"/>
        <w:rPr>
          <w:rFonts w:ascii="Arial" w:hAnsi="Arial" w:cs="Arial"/>
          <w:b/>
          <w:sz w:val="20"/>
          <w:szCs w:val="20"/>
        </w:rPr>
      </w:pPr>
    </w:p>
    <w:p w:rsidR="009C0F45" w:rsidRPr="005E08C8" w:rsidRDefault="009C0F45" w:rsidP="009C0F45">
      <w:pPr>
        <w:spacing w:after="120"/>
        <w:jc w:val="center"/>
        <w:rPr>
          <w:rFonts w:ascii="Arial" w:hAnsi="Arial" w:cs="Arial"/>
          <w:b/>
          <w:sz w:val="20"/>
          <w:szCs w:val="20"/>
        </w:rPr>
      </w:pPr>
      <w:r w:rsidRPr="005E08C8">
        <w:rPr>
          <w:rFonts w:ascii="Arial" w:hAnsi="Arial" w:cs="Arial"/>
          <w:b/>
          <w:sz w:val="20"/>
          <w:szCs w:val="20"/>
        </w:rPr>
        <w:t>NYILATKOZAT</w:t>
      </w:r>
    </w:p>
    <w:p w:rsidR="009C0F45" w:rsidRPr="005E08C8" w:rsidRDefault="009C0F45" w:rsidP="009C0F45">
      <w:pPr>
        <w:spacing w:after="120"/>
        <w:jc w:val="center"/>
        <w:rPr>
          <w:rFonts w:ascii="Arial" w:hAnsi="Arial" w:cs="Arial"/>
          <w:b/>
          <w:sz w:val="20"/>
          <w:szCs w:val="20"/>
        </w:rPr>
      </w:pPr>
      <w:proofErr w:type="gramStart"/>
      <w:r w:rsidRPr="005E08C8">
        <w:rPr>
          <w:rFonts w:ascii="Arial" w:hAnsi="Arial" w:cs="Arial"/>
          <w:b/>
          <w:sz w:val="20"/>
          <w:szCs w:val="20"/>
        </w:rPr>
        <w:t>az</w:t>
      </w:r>
      <w:proofErr w:type="gramEnd"/>
      <w:r w:rsidRPr="005E08C8">
        <w:rPr>
          <w:rFonts w:ascii="Arial" w:hAnsi="Arial" w:cs="Arial"/>
          <w:b/>
          <w:sz w:val="20"/>
          <w:szCs w:val="20"/>
        </w:rPr>
        <w:t xml:space="preserve"> Európai Unió működéséről szóló szerződés 107. és 108. cikkének a csekély összegű támogatásokra való alkalmazásáról szóló, 2023. december 13-i (EU) 2023/2831 bizottsági rendelet (továbbiakban: bizottsági rendelet) szerinti csekély összegű (de </w:t>
      </w:r>
      <w:proofErr w:type="spellStart"/>
      <w:r w:rsidRPr="005E08C8">
        <w:rPr>
          <w:rFonts w:ascii="Arial" w:hAnsi="Arial" w:cs="Arial"/>
          <w:b/>
          <w:sz w:val="20"/>
          <w:szCs w:val="20"/>
        </w:rPr>
        <w:t>minimis</w:t>
      </w:r>
      <w:proofErr w:type="spellEnd"/>
      <w:r w:rsidRPr="005E08C8">
        <w:rPr>
          <w:rFonts w:ascii="Arial" w:hAnsi="Arial" w:cs="Arial"/>
          <w:b/>
          <w:sz w:val="20"/>
          <w:szCs w:val="20"/>
        </w:rPr>
        <w:t>) támogatás esetén</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4"/>
        <w:gridCol w:w="4110"/>
      </w:tblGrid>
      <w:tr w:rsidR="009C0F45" w:rsidRPr="005E08C8" w:rsidTr="00CE2D81">
        <w:trPr>
          <w:jc w:val="center"/>
        </w:trPr>
        <w:tc>
          <w:tcPr>
            <w:tcW w:w="9014" w:type="dxa"/>
            <w:gridSpan w:val="2"/>
            <w:shd w:val="clear" w:color="auto" w:fill="auto"/>
          </w:tcPr>
          <w:p w:rsidR="009C0F45" w:rsidRPr="005E08C8" w:rsidRDefault="009C0F45" w:rsidP="00CE2D81">
            <w:pPr>
              <w:spacing w:after="120"/>
              <w:jc w:val="both"/>
              <w:rPr>
                <w:rFonts w:ascii="Arial" w:hAnsi="Arial" w:cs="Arial"/>
                <w:b/>
                <w:sz w:val="20"/>
                <w:szCs w:val="20"/>
              </w:rPr>
            </w:pPr>
            <w:r w:rsidRPr="005E08C8">
              <w:rPr>
                <w:rFonts w:ascii="Arial" w:hAnsi="Arial" w:cs="Arial"/>
                <w:b/>
                <w:sz w:val="20"/>
                <w:szCs w:val="20"/>
              </w:rPr>
              <w:t>1. Kedvezményezett adatai</w:t>
            </w:r>
          </w:p>
        </w:tc>
      </w:tr>
      <w:tr w:rsidR="009C0F45" w:rsidRPr="005E08C8" w:rsidTr="00CE2D81">
        <w:trPr>
          <w:trHeight w:val="415"/>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Név:</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tc>
      </w:tr>
      <w:tr w:rsidR="009C0F45" w:rsidRPr="005E08C8" w:rsidTr="00CE2D81">
        <w:trPr>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Adószám:</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tc>
      </w:tr>
      <w:tr w:rsidR="009C0F45" w:rsidRPr="005E08C8" w:rsidTr="00CE2D81">
        <w:trPr>
          <w:trHeight w:val="427"/>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Elérhetőség:</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tc>
      </w:tr>
      <w:tr w:rsidR="009C0F45" w:rsidRPr="005E08C8" w:rsidTr="00CE2D81">
        <w:trPr>
          <w:trHeight w:val="418"/>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Aláírásra jogosult képviselő:</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tc>
      </w:tr>
      <w:tr w:rsidR="009C0F45" w:rsidRPr="005E08C8" w:rsidTr="00CE2D81">
        <w:trPr>
          <w:trHeight w:val="411"/>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E-mail cím:</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tc>
      </w:tr>
      <w:tr w:rsidR="009C0F45" w:rsidRPr="005E08C8" w:rsidTr="00CE2D81">
        <w:trPr>
          <w:trHeight w:val="465"/>
          <w:jc w:val="center"/>
        </w:trPr>
        <w:tc>
          <w:tcPr>
            <w:tcW w:w="9014" w:type="dxa"/>
            <w:gridSpan w:val="2"/>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i/>
                <w:sz w:val="20"/>
                <w:szCs w:val="20"/>
              </w:rPr>
              <w:t>(jelölje X-szel, amennyiben releváns)</w:t>
            </w:r>
          </w:p>
          <w:p w:rsidR="009C0F45" w:rsidRPr="005E08C8" w:rsidRDefault="009C0F45" w:rsidP="00CE2D81">
            <w:pPr>
              <w:pStyle w:val="lielparametri"/>
              <w:spacing w:before="0" w:after="120" w:line="276" w:lineRule="auto"/>
              <w:ind w:left="0"/>
              <w:jc w:val="both"/>
              <w:rPr>
                <w:rFonts w:cs="Arial"/>
                <w:lang w:val="hu-HU"/>
              </w:rPr>
            </w:pPr>
            <w:r w:rsidRPr="005E08C8">
              <w:rPr>
                <w:rFonts w:cs="Arial"/>
                <w:lang w:val="hu-HU"/>
              </w:rPr>
              <w:sym w:font="Webdings" w:char="F063"/>
            </w:r>
            <w:r w:rsidRPr="005E08C8">
              <w:rPr>
                <w:rFonts w:cs="Arial"/>
                <w:lang w:val="hu-HU"/>
              </w:rPr>
              <w:t xml:space="preserve"> Egyesülés az elmúlt három év (3*365 nap</w:t>
            </w:r>
            <w:r>
              <w:rPr>
                <w:rFonts w:cs="Arial"/>
                <w:lang w:val="hu-HU"/>
              </w:rPr>
              <w:t xml:space="preserve">, </w:t>
            </w:r>
            <w:r w:rsidRPr="00E54744">
              <w:rPr>
                <w:rFonts w:cs="Arial"/>
                <w:lang w:val="hu-HU"/>
              </w:rPr>
              <w:t>szökőév esetén 366 nap</w:t>
            </w:r>
            <w:r w:rsidRPr="005E08C8">
              <w:rPr>
                <w:rFonts w:cs="Arial"/>
                <w:lang w:val="hu-HU"/>
              </w:rPr>
              <w:t xml:space="preserve">) során  </w:t>
            </w:r>
          </w:p>
          <w:p w:rsidR="009C0F45" w:rsidRPr="005E08C8" w:rsidRDefault="009C0F45" w:rsidP="00CE2D81">
            <w:pPr>
              <w:pStyle w:val="lielparametri"/>
              <w:spacing w:before="0" w:after="120" w:line="276" w:lineRule="auto"/>
              <w:ind w:left="0"/>
              <w:jc w:val="both"/>
              <w:rPr>
                <w:rFonts w:cs="Arial"/>
                <w:lang w:val="hu-HU"/>
              </w:rPr>
            </w:pPr>
            <w:r w:rsidRPr="005E08C8">
              <w:rPr>
                <w:rFonts w:cs="Arial"/>
                <w:lang w:val="hu-HU"/>
              </w:rPr>
              <w:sym w:font="Webdings" w:char="F063"/>
            </w:r>
            <w:r w:rsidRPr="005E08C8">
              <w:rPr>
                <w:rFonts w:cs="Arial"/>
                <w:lang w:val="hu-HU"/>
              </w:rPr>
              <w:t xml:space="preserve"> Szétválás az elmúlt három év (3*365 nap</w:t>
            </w:r>
            <w:r>
              <w:rPr>
                <w:rFonts w:cs="Arial"/>
                <w:lang w:val="hu-HU"/>
              </w:rPr>
              <w:t xml:space="preserve">, </w:t>
            </w:r>
            <w:r w:rsidRPr="00E54744">
              <w:rPr>
                <w:rFonts w:cs="Arial"/>
                <w:lang w:val="hu-HU"/>
              </w:rPr>
              <w:t>szökőév esetén 366 nap</w:t>
            </w:r>
            <w:r w:rsidRPr="005E08C8">
              <w:rPr>
                <w:rFonts w:cs="Arial"/>
                <w:lang w:val="hu-HU"/>
              </w:rPr>
              <w:t xml:space="preserve">) során  </w:t>
            </w:r>
          </w:p>
        </w:tc>
      </w:tr>
      <w:tr w:rsidR="009C0F45" w:rsidRPr="005E08C8" w:rsidTr="00CE2D81">
        <w:trPr>
          <w:trHeight w:val="557"/>
          <w:jc w:val="center"/>
        </w:trPr>
        <w:tc>
          <w:tcPr>
            <w:tcW w:w="4904" w:type="dxa"/>
            <w:shd w:val="clear" w:color="auto" w:fill="auto"/>
            <w:vAlign w:val="center"/>
          </w:tcPr>
          <w:p w:rsidR="009C0F45" w:rsidRPr="005E08C8" w:rsidRDefault="009C0F45" w:rsidP="00CE2D81">
            <w:pPr>
              <w:spacing w:after="120"/>
              <w:rPr>
                <w:rFonts w:ascii="Arial" w:hAnsi="Arial" w:cs="Arial"/>
                <w:sz w:val="20"/>
                <w:szCs w:val="20"/>
              </w:rPr>
            </w:pPr>
            <w:r w:rsidRPr="005E08C8">
              <w:rPr>
                <w:rFonts w:ascii="Arial" w:hAnsi="Arial" w:cs="Arial"/>
                <w:sz w:val="20"/>
                <w:szCs w:val="20"/>
              </w:rPr>
              <w:t xml:space="preserve">Egyesülés, szétválás ideje: </w:t>
            </w:r>
          </w:p>
        </w:tc>
        <w:tc>
          <w:tcPr>
            <w:tcW w:w="4110" w:type="dxa"/>
            <w:shd w:val="clear" w:color="auto" w:fill="auto"/>
            <w:vAlign w:val="center"/>
          </w:tcPr>
          <w:p w:rsidR="009C0F45" w:rsidRPr="005E08C8" w:rsidRDefault="009C0F45" w:rsidP="00CE2D81">
            <w:pPr>
              <w:spacing w:after="120"/>
              <w:rPr>
                <w:rFonts w:ascii="Arial" w:hAnsi="Arial" w:cs="Arial"/>
                <w:sz w:val="20"/>
                <w:szCs w:val="20"/>
              </w:rPr>
            </w:pPr>
          </w:p>
          <w:p w:rsidR="009C0F45" w:rsidRPr="005E08C8" w:rsidRDefault="009C0F45" w:rsidP="00CE2D81">
            <w:pPr>
              <w:spacing w:after="120"/>
              <w:rPr>
                <w:rFonts w:ascii="Arial" w:hAnsi="Arial" w:cs="Arial"/>
                <w:sz w:val="20"/>
                <w:szCs w:val="20"/>
              </w:rPr>
            </w:pPr>
            <w:r w:rsidRPr="005E08C8">
              <w:rPr>
                <w:rFonts w:ascii="Arial" w:hAnsi="Arial" w:cs="Arial"/>
                <w:sz w:val="20"/>
                <w:szCs w:val="20"/>
              </w:rPr>
              <w:t>_________   ___________   _________</w:t>
            </w:r>
          </w:p>
          <w:p w:rsidR="009C0F45" w:rsidRPr="005E08C8" w:rsidRDefault="009C0F45" w:rsidP="00CE2D81">
            <w:pPr>
              <w:spacing w:after="120"/>
              <w:rPr>
                <w:rFonts w:ascii="Arial" w:hAnsi="Arial" w:cs="Arial"/>
                <w:sz w:val="20"/>
                <w:szCs w:val="20"/>
              </w:rPr>
            </w:pPr>
            <w:r w:rsidRPr="005E08C8">
              <w:rPr>
                <w:rFonts w:ascii="Arial" w:hAnsi="Arial" w:cs="Arial"/>
                <w:sz w:val="20"/>
                <w:szCs w:val="20"/>
              </w:rPr>
              <w:t xml:space="preserve">   (év</w:t>
            </w:r>
            <w:proofErr w:type="gramStart"/>
            <w:r w:rsidRPr="005E08C8">
              <w:rPr>
                <w:rFonts w:ascii="Arial" w:hAnsi="Arial" w:cs="Arial"/>
                <w:sz w:val="20"/>
                <w:szCs w:val="20"/>
              </w:rPr>
              <w:t>)             (</w:t>
            </w:r>
            <w:proofErr w:type="gramEnd"/>
            <w:r w:rsidRPr="005E08C8">
              <w:rPr>
                <w:rFonts w:ascii="Arial" w:hAnsi="Arial" w:cs="Arial"/>
                <w:sz w:val="20"/>
                <w:szCs w:val="20"/>
              </w:rPr>
              <w:t>hónap)           (nap)</w:t>
            </w:r>
          </w:p>
        </w:tc>
      </w:tr>
    </w:tbl>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t>Ezúton nyilatkozom, hogy a jelen nyilatkozat aláírását megelőző három év (3*365 nap</w:t>
      </w:r>
      <w:r>
        <w:rPr>
          <w:rFonts w:ascii="Arial" w:hAnsi="Arial" w:cs="Arial"/>
          <w:sz w:val="20"/>
          <w:szCs w:val="20"/>
        </w:rPr>
        <w:t xml:space="preserve">, </w:t>
      </w:r>
      <w:r w:rsidRPr="00E54744">
        <w:rPr>
          <w:rFonts w:ascii="Arial" w:hAnsi="Arial" w:cs="Arial"/>
          <w:sz w:val="20"/>
          <w:szCs w:val="20"/>
        </w:rPr>
        <w:t>szökőév esetén 366 nap</w:t>
      </w:r>
      <w:r w:rsidRPr="005E08C8">
        <w:rPr>
          <w:rFonts w:ascii="Arial" w:hAnsi="Arial" w:cs="Arial"/>
          <w:sz w:val="20"/>
          <w:szCs w:val="20"/>
        </w:rPr>
        <w:t xml:space="preserve">) során a kedvezményezett, továbbá az olyan vállalkozások, amelyekkel a kedvezményezett a bizottsági rendelet 2. cikk (2) bekezdése alapján egy és ugyanazon vállalkozásnak minősül, Magyarországon a következő csekély összegű </w:t>
      </w:r>
      <w:proofErr w:type="gramStart"/>
      <w:r w:rsidRPr="005E08C8">
        <w:rPr>
          <w:rFonts w:ascii="Arial" w:hAnsi="Arial" w:cs="Arial"/>
          <w:sz w:val="20"/>
          <w:szCs w:val="20"/>
        </w:rPr>
        <w:t>támogatás(</w:t>
      </w:r>
      <w:proofErr w:type="gramEnd"/>
      <w:r w:rsidRPr="005E08C8">
        <w:rPr>
          <w:rFonts w:ascii="Arial" w:hAnsi="Arial" w:cs="Arial"/>
          <w:sz w:val="20"/>
          <w:szCs w:val="20"/>
        </w:rPr>
        <w:t>ok)</w:t>
      </w:r>
      <w:proofErr w:type="spellStart"/>
      <w:r w:rsidRPr="005E08C8">
        <w:rPr>
          <w:rFonts w:ascii="Arial" w:hAnsi="Arial" w:cs="Arial"/>
          <w:sz w:val="20"/>
          <w:szCs w:val="20"/>
        </w:rPr>
        <w:t>ban</w:t>
      </w:r>
      <w:proofErr w:type="spellEnd"/>
      <w:r w:rsidRPr="005E08C8">
        <w:rPr>
          <w:rFonts w:ascii="Arial" w:hAnsi="Arial" w:cs="Arial"/>
          <w:sz w:val="20"/>
          <w:szCs w:val="20"/>
        </w:rPr>
        <w:t xml:space="preserve"> részesültek. </w:t>
      </w:r>
    </w:p>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t xml:space="preserve">Nyilatkozatom arra is kiterjed, hogy a kedvezményezett, továbbá az olyan vállalkozások, amelyekkel a kedvezményezett egy és ugyanazon vállalkozásnak minősül, milyen csekély összegű </w:t>
      </w:r>
      <w:proofErr w:type="gramStart"/>
      <w:r w:rsidRPr="005E08C8">
        <w:rPr>
          <w:rFonts w:ascii="Arial" w:hAnsi="Arial" w:cs="Arial"/>
          <w:sz w:val="20"/>
          <w:szCs w:val="20"/>
        </w:rPr>
        <w:t>támogatás(</w:t>
      </w:r>
      <w:proofErr w:type="gramEnd"/>
      <w:r w:rsidRPr="005E08C8">
        <w:rPr>
          <w:rFonts w:ascii="Arial" w:hAnsi="Arial" w:cs="Arial"/>
          <w:sz w:val="20"/>
          <w:szCs w:val="20"/>
        </w:rPr>
        <w:t>ok)</w:t>
      </w:r>
      <w:proofErr w:type="spellStart"/>
      <w:r w:rsidRPr="005E08C8">
        <w:rPr>
          <w:rFonts w:ascii="Arial" w:hAnsi="Arial" w:cs="Arial"/>
          <w:sz w:val="20"/>
          <w:szCs w:val="20"/>
        </w:rPr>
        <w:t>ra</w:t>
      </w:r>
      <w:proofErr w:type="spellEnd"/>
      <w:r w:rsidRPr="005E08C8">
        <w:rPr>
          <w:rFonts w:ascii="Arial" w:hAnsi="Arial" w:cs="Arial"/>
          <w:sz w:val="20"/>
          <w:szCs w:val="20"/>
        </w:rPr>
        <w:t xml:space="preserve"> nyújtottak be támogatási kérelmet (az elutasított kérelmekről nem kell nyilatkozni, csak azokról, amelyek elbírálása folyamatban van).</w:t>
      </w:r>
    </w:p>
    <w:p w:rsidR="00B42A67" w:rsidRDefault="009C0F45" w:rsidP="009C0F45">
      <w:pPr>
        <w:spacing w:after="120"/>
        <w:jc w:val="both"/>
        <w:rPr>
          <w:rFonts w:ascii="Arial" w:hAnsi="Arial" w:cs="Arial"/>
          <w:sz w:val="20"/>
          <w:szCs w:val="20"/>
        </w:rPr>
      </w:pPr>
      <w:r w:rsidRPr="005E08C8">
        <w:rPr>
          <w:rFonts w:ascii="Arial" w:hAnsi="Arial" w:cs="Arial"/>
          <w:sz w:val="20"/>
          <w:szCs w:val="20"/>
        </w:rPr>
        <w:t>Nyilatkozatom a bizottsági rendelet 3. cikk (8)-(9) bekezdéseiben írtak betartásához szükséges adatokat is tartalmazza.</w:t>
      </w:r>
      <w:r w:rsidRPr="005E08C8">
        <w:rPr>
          <w:rStyle w:val="Lbjegyzet-hivatkozs"/>
          <w:rFonts w:ascii="Arial" w:hAnsi="Arial" w:cs="Arial"/>
          <w:sz w:val="20"/>
          <w:szCs w:val="20"/>
        </w:rPr>
        <w:footnoteReference w:id="1"/>
      </w:r>
    </w:p>
    <w:p w:rsidR="00B42A67" w:rsidRDefault="00B42A67" w:rsidP="00B42A67">
      <w:pPr>
        <w:rPr>
          <w:rFonts w:ascii="Arial" w:hAnsi="Arial" w:cs="Arial"/>
          <w:sz w:val="20"/>
          <w:szCs w:val="20"/>
        </w:rPr>
      </w:pPr>
    </w:p>
    <w:p w:rsidR="00B42A67" w:rsidRDefault="00B42A67" w:rsidP="00B42A67">
      <w:pPr>
        <w:tabs>
          <w:tab w:val="left" w:pos="5023"/>
        </w:tabs>
        <w:rPr>
          <w:rFonts w:ascii="Arial" w:hAnsi="Arial" w:cs="Arial"/>
          <w:sz w:val="20"/>
          <w:szCs w:val="20"/>
        </w:rPr>
      </w:pPr>
      <w:r>
        <w:rPr>
          <w:rFonts w:ascii="Arial" w:hAnsi="Arial" w:cs="Arial"/>
          <w:sz w:val="20"/>
          <w:szCs w:val="20"/>
        </w:rPr>
        <w:tab/>
      </w:r>
    </w:p>
    <w:p w:rsidR="00B42A67" w:rsidRDefault="00B42A67" w:rsidP="00B42A67">
      <w:pPr>
        <w:rPr>
          <w:rFonts w:ascii="Arial" w:hAnsi="Arial" w:cs="Arial"/>
          <w:sz w:val="20"/>
          <w:szCs w:val="20"/>
        </w:rPr>
      </w:pPr>
    </w:p>
    <w:p w:rsidR="009C0F45" w:rsidRPr="00B42A67" w:rsidRDefault="009C0F45" w:rsidP="00B42A67">
      <w:pPr>
        <w:rPr>
          <w:rFonts w:ascii="Arial" w:hAnsi="Arial" w:cs="Arial"/>
          <w:sz w:val="20"/>
          <w:szCs w:val="20"/>
        </w:rPr>
        <w:sectPr w:rsidR="009C0F45" w:rsidRPr="00B42A67" w:rsidSect="00E04785">
          <w:footerReference w:type="default" r:id="rId7"/>
          <w:headerReference w:type="first" r:id="rId8"/>
          <w:footerReference w:type="first" r:id="rId9"/>
          <w:pgSz w:w="11906" w:h="16838"/>
          <w:pgMar w:top="1417" w:right="1417" w:bottom="1417" w:left="1417" w:header="708" w:footer="708" w:gutter="0"/>
          <w:cols w:space="708"/>
          <w:titlePg/>
          <w:docGrid w:linePitch="360"/>
        </w:sectPr>
      </w:pPr>
      <w:bookmarkStart w:id="0" w:name="_GoBack"/>
      <w:bookmarkEnd w:id="0"/>
    </w:p>
    <w:tbl>
      <w:tblPr>
        <w:tblpPr w:leftFromText="141" w:rightFromText="141" w:vertAnchor="text" w:horzAnchor="margin" w:tblpXSpec="center" w:tblpY="-5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2"/>
        <w:gridCol w:w="1969"/>
        <w:gridCol w:w="1578"/>
        <w:gridCol w:w="1855"/>
        <w:gridCol w:w="2079"/>
        <w:gridCol w:w="1393"/>
        <w:gridCol w:w="1025"/>
        <w:gridCol w:w="965"/>
        <w:gridCol w:w="1007"/>
        <w:gridCol w:w="1151"/>
      </w:tblGrid>
      <w:tr w:rsidR="009C0F45" w:rsidRPr="005E08C8" w:rsidTr="00CE2D81">
        <w:trPr>
          <w:trHeight w:val="777"/>
        </w:trPr>
        <w:tc>
          <w:tcPr>
            <w:tcW w:w="13994" w:type="dxa"/>
            <w:gridSpan w:val="10"/>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lastRenderedPageBreak/>
              <w:t>2. Csekély összegű támogatások</w:t>
            </w:r>
            <w:r w:rsidRPr="005E08C8">
              <w:rPr>
                <w:rStyle w:val="Lbjegyzet-hivatkozs"/>
                <w:rFonts w:ascii="Arial" w:hAnsi="Arial" w:cs="Arial"/>
                <w:b/>
                <w:sz w:val="20"/>
                <w:szCs w:val="20"/>
              </w:rPr>
              <w:footnoteReference w:id="2"/>
            </w:r>
          </w:p>
        </w:tc>
      </w:tr>
      <w:tr w:rsidR="009C0F45" w:rsidRPr="005E08C8" w:rsidTr="00CE2D81">
        <w:trPr>
          <w:trHeight w:val="777"/>
        </w:trPr>
        <w:tc>
          <w:tcPr>
            <w:tcW w:w="972"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Sor-szám</w:t>
            </w:r>
          </w:p>
        </w:tc>
        <w:tc>
          <w:tcPr>
            <w:tcW w:w="1969"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 jogalapja (bizottsági rendelet száma)</w:t>
            </w:r>
          </w:p>
        </w:tc>
        <w:tc>
          <w:tcPr>
            <w:tcW w:w="1578"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Támogatást nyújtó szervezet</w:t>
            </w:r>
          </w:p>
        </w:tc>
        <w:tc>
          <w:tcPr>
            <w:tcW w:w="1855"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 kedvezményezettje és célja</w:t>
            </w:r>
          </w:p>
        </w:tc>
        <w:tc>
          <w:tcPr>
            <w:tcW w:w="2079"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 xml:space="preserve">Kérelem benyújtásának </w:t>
            </w:r>
            <w:proofErr w:type="gramStart"/>
            <w:r w:rsidRPr="005E08C8">
              <w:rPr>
                <w:rFonts w:ascii="Arial" w:hAnsi="Arial" w:cs="Arial"/>
                <w:b/>
                <w:sz w:val="20"/>
                <w:szCs w:val="20"/>
              </w:rPr>
              <w:t>dátuma</w:t>
            </w:r>
            <w:proofErr w:type="gramEnd"/>
            <w:r w:rsidRPr="005E08C8">
              <w:rPr>
                <w:rStyle w:val="Lbjegyzet-hivatkozs"/>
                <w:rFonts w:ascii="Arial" w:hAnsi="Arial" w:cs="Arial"/>
                <w:b/>
                <w:sz w:val="20"/>
                <w:szCs w:val="20"/>
              </w:rPr>
              <w:footnoteReference w:id="3"/>
            </w:r>
          </w:p>
        </w:tc>
        <w:tc>
          <w:tcPr>
            <w:tcW w:w="1393"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 xml:space="preserve">Odaítélés </w:t>
            </w:r>
            <w:proofErr w:type="gramStart"/>
            <w:r w:rsidRPr="005E08C8">
              <w:rPr>
                <w:rFonts w:ascii="Arial" w:hAnsi="Arial" w:cs="Arial"/>
                <w:b/>
                <w:sz w:val="20"/>
                <w:szCs w:val="20"/>
              </w:rPr>
              <w:t>dátuma</w:t>
            </w:r>
            <w:proofErr w:type="gramEnd"/>
          </w:p>
        </w:tc>
        <w:tc>
          <w:tcPr>
            <w:tcW w:w="1990" w:type="dxa"/>
            <w:gridSpan w:val="2"/>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 összege</w:t>
            </w:r>
          </w:p>
        </w:tc>
        <w:tc>
          <w:tcPr>
            <w:tcW w:w="2158" w:type="dxa"/>
            <w:gridSpan w:val="2"/>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 bruttó támogatástartalma</w:t>
            </w:r>
            <w:r w:rsidRPr="005E08C8">
              <w:rPr>
                <w:rStyle w:val="Lbjegyzet-hivatkozs"/>
                <w:rFonts w:ascii="Arial" w:hAnsi="Arial" w:cs="Arial"/>
                <w:b/>
                <w:sz w:val="20"/>
                <w:szCs w:val="20"/>
              </w:rPr>
              <w:footnoteReference w:id="4"/>
            </w:r>
          </w:p>
        </w:tc>
      </w:tr>
      <w:tr w:rsidR="009C0F45" w:rsidRPr="005E08C8" w:rsidTr="00CE2D81">
        <w:trPr>
          <w:trHeight w:val="2410"/>
        </w:trPr>
        <w:tc>
          <w:tcPr>
            <w:tcW w:w="972" w:type="dxa"/>
            <w:vMerge/>
            <w:vAlign w:val="center"/>
          </w:tcPr>
          <w:p w:rsidR="009C0F45" w:rsidRPr="005E08C8" w:rsidRDefault="009C0F45" w:rsidP="00CE2D81">
            <w:pPr>
              <w:spacing w:after="120"/>
              <w:jc w:val="center"/>
              <w:rPr>
                <w:rFonts w:ascii="Arial" w:hAnsi="Arial" w:cs="Arial"/>
                <w:b/>
                <w:sz w:val="20"/>
                <w:szCs w:val="20"/>
              </w:rPr>
            </w:pPr>
          </w:p>
        </w:tc>
        <w:tc>
          <w:tcPr>
            <w:tcW w:w="1969" w:type="dxa"/>
            <w:vMerge/>
            <w:vAlign w:val="center"/>
          </w:tcPr>
          <w:p w:rsidR="009C0F45" w:rsidRPr="005E08C8" w:rsidRDefault="009C0F45" w:rsidP="00CE2D81">
            <w:pPr>
              <w:spacing w:after="120"/>
              <w:jc w:val="center"/>
              <w:rPr>
                <w:rFonts w:ascii="Arial" w:hAnsi="Arial" w:cs="Arial"/>
                <w:b/>
                <w:sz w:val="20"/>
                <w:szCs w:val="20"/>
              </w:rPr>
            </w:pPr>
          </w:p>
        </w:tc>
        <w:tc>
          <w:tcPr>
            <w:tcW w:w="1578" w:type="dxa"/>
            <w:vMerge/>
            <w:vAlign w:val="center"/>
          </w:tcPr>
          <w:p w:rsidR="009C0F45" w:rsidRPr="005E08C8" w:rsidRDefault="009C0F45" w:rsidP="00CE2D81">
            <w:pPr>
              <w:spacing w:after="120"/>
              <w:jc w:val="center"/>
              <w:rPr>
                <w:rFonts w:ascii="Arial" w:hAnsi="Arial" w:cs="Arial"/>
                <w:b/>
                <w:sz w:val="20"/>
                <w:szCs w:val="20"/>
              </w:rPr>
            </w:pPr>
          </w:p>
        </w:tc>
        <w:tc>
          <w:tcPr>
            <w:tcW w:w="1855" w:type="dxa"/>
            <w:vMerge/>
            <w:vAlign w:val="center"/>
          </w:tcPr>
          <w:p w:rsidR="009C0F45" w:rsidRPr="005E08C8" w:rsidRDefault="009C0F45" w:rsidP="00CE2D81">
            <w:pPr>
              <w:spacing w:after="120"/>
              <w:jc w:val="center"/>
              <w:rPr>
                <w:rFonts w:ascii="Arial" w:hAnsi="Arial" w:cs="Arial"/>
                <w:b/>
                <w:sz w:val="20"/>
                <w:szCs w:val="20"/>
              </w:rPr>
            </w:pPr>
          </w:p>
        </w:tc>
        <w:tc>
          <w:tcPr>
            <w:tcW w:w="2079" w:type="dxa"/>
            <w:vMerge/>
            <w:vAlign w:val="center"/>
          </w:tcPr>
          <w:p w:rsidR="009C0F45" w:rsidRPr="005E08C8" w:rsidRDefault="009C0F45" w:rsidP="00CE2D81">
            <w:pPr>
              <w:spacing w:after="120"/>
              <w:jc w:val="center"/>
              <w:rPr>
                <w:rFonts w:ascii="Arial" w:hAnsi="Arial" w:cs="Arial"/>
                <w:b/>
                <w:sz w:val="20"/>
                <w:szCs w:val="20"/>
              </w:rPr>
            </w:pPr>
          </w:p>
        </w:tc>
        <w:tc>
          <w:tcPr>
            <w:tcW w:w="1393" w:type="dxa"/>
            <w:vMerge/>
            <w:vAlign w:val="center"/>
          </w:tcPr>
          <w:p w:rsidR="009C0F45" w:rsidRPr="005E08C8" w:rsidRDefault="009C0F45" w:rsidP="00CE2D81">
            <w:pPr>
              <w:spacing w:after="120"/>
              <w:jc w:val="center"/>
              <w:rPr>
                <w:rFonts w:ascii="Arial" w:hAnsi="Arial" w:cs="Arial"/>
                <w:b/>
                <w:sz w:val="20"/>
                <w:szCs w:val="20"/>
              </w:rPr>
            </w:pPr>
          </w:p>
        </w:tc>
        <w:tc>
          <w:tcPr>
            <w:tcW w:w="1025" w:type="dxa"/>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Forint</w:t>
            </w:r>
          </w:p>
        </w:tc>
        <w:tc>
          <w:tcPr>
            <w:tcW w:w="965" w:type="dxa"/>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Euró</w:t>
            </w:r>
          </w:p>
        </w:tc>
        <w:tc>
          <w:tcPr>
            <w:tcW w:w="1007" w:type="dxa"/>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Forint</w:t>
            </w:r>
          </w:p>
        </w:tc>
        <w:tc>
          <w:tcPr>
            <w:tcW w:w="1151" w:type="dxa"/>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Euró</w:t>
            </w:r>
          </w:p>
        </w:tc>
      </w:tr>
      <w:tr w:rsidR="009C0F45" w:rsidRPr="005E08C8" w:rsidTr="00CE2D81">
        <w:trPr>
          <w:trHeight w:val="1208"/>
        </w:trPr>
        <w:tc>
          <w:tcPr>
            <w:tcW w:w="972" w:type="dxa"/>
          </w:tcPr>
          <w:p w:rsidR="009C0F45" w:rsidRPr="005E08C8" w:rsidRDefault="009C0F45" w:rsidP="00CE2D81">
            <w:pPr>
              <w:spacing w:after="120"/>
              <w:jc w:val="center"/>
              <w:rPr>
                <w:rFonts w:ascii="Arial" w:hAnsi="Arial" w:cs="Arial"/>
                <w:sz w:val="20"/>
                <w:szCs w:val="20"/>
              </w:rPr>
            </w:pPr>
          </w:p>
        </w:tc>
        <w:tc>
          <w:tcPr>
            <w:tcW w:w="1969" w:type="dxa"/>
          </w:tcPr>
          <w:p w:rsidR="009C0F45" w:rsidRPr="005E08C8" w:rsidRDefault="009C0F45" w:rsidP="00CE2D81">
            <w:pPr>
              <w:spacing w:after="120"/>
              <w:jc w:val="center"/>
              <w:rPr>
                <w:rFonts w:ascii="Arial" w:hAnsi="Arial" w:cs="Arial"/>
                <w:sz w:val="20"/>
                <w:szCs w:val="20"/>
              </w:rPr>
            </w:pPr>
          </w:p>
        </w:tc>
        <w:tc>
          <w:tcPr>
            <w:tcW w:w="1578" w:type="dxa"/>
          </w:tcPr>
          <w:p w:rsidR="009C0F45" w:rsidRPr="005E08C8" w:rsidRDefault="009C0F45" w:rsidP="00CE2D81">
            <w:pPr>
              <w:spacing w:after="120"/>
              <w:jc w:val="center"/>
              <w:rPr>
                <w:rFonts w:ascii="Arial" w:hAnsi="Arial" w:cs="Arial"/>
                <w:sz w:val="20"/>
                <w:szCs w:val="20"/>
              </w:rPr>
            </w:pPr>
          </w:p>
        </w:tc>
        <w:tc>
          <w:tcPr>
            <w:tcW w:w="1855" w:type="dxa"/>
          </w:tcPr>
          <w:p w:rsidR="009C0F45" w:rsidRPr="005E08C8" w:rsidRDefault="009C0F45" w:rsidP="00CE2D81">
            <w:pPr>
              <w:spacing w:after="120"/>
              <w:jc w:val="center"/>
              <w:rPr>
                <w:rFonts w:ascii="Arial" w:hAnsi="Arial" w:cs="Arial"/>
                <w:sz w:val="20"/>
                <w:szCs w:val="20"/>
              </w:rPr>
            </w:pPr>
          </w:p>
        </w:tc>
        <w:tc>
          <w:tcPr>
            <w:tcW w:w="2079" w:type="dxa"/>
          </w:tcPr>
          <w:p w:rsidR="009C0F45" w:rsidRPr="005E08C8" w:rsidRDefault="009C0F45" w:rsidP="00CE2D81">
            <w:pPr>
              <w:spacing w:after="120"/>
              <w:jc w:val="center"/>
              <w:rPr>
                <w:rFonts w:ascii="Arial" w:hAnsi="Arial" w:cs="Arial"/>
                <w:sz w:val="20"/>
                <w:szCs w:val="20"/>
              </w:rPr>
            </w:pPr>
          </w:p>
        </w:tc>
        <w:tc>
          <w:tcPr>
            <w:tcW w:w="1393" w:type="dxa"/>
          </w:tcPr>
          <w:p w:rsidR="009C0F45" w:rsidRPr="005E08C8" w:rsidRDefault="009C0F45" w:rsidP="00CE2D81">
            <w:pPr>
              <w:spacing w:after="120"/>
              <w:jc w:val="center"/>
              <w:rPr>
                <w:rFonts w:ascii="Arial" w:hAnsi="Arial" w:cs="Arial"/>
                <w:sz w:val="20"/>
                <w:szCs w:val="20"/>
              </w:rPr>
            </w:pPr>
          </w:p>
        </w:tc>
        <w:tc>
          <w:tcPr>
            <w:tcW w:w="1025" w:type="dxa"/>
          </w:tcPr>
          <w:p w:rsidR="009C0F45" w:rsidRPr="005E08C8" w:rsidRDefault="009C0F45" w:rsidP="00CE2D81">
            <w:pPr>
              <w:spacing w:after="120"/>
              <w:jc w:val="center"/>
              <w:rPr>
                <w:rFonts w:ascii="Arial" w:hAnsi="Arial" w:cs="Arial"/>
                <w:sz w:val="20"/>
                <w:szCs w:val="20"/>
              </w:rPr>
            </w:pPr>
          </w:p>
        </w:tc>
        <w:tc>
          <w:tcPr>
            <w:tcW w:w="965" w:type="dxa"/>
          </w:tcPr>
          <w:p w:rsidR="009C0F45" w:rsidRPr="005E08C8" w:rsidRDefault="009C0F45" w:rsidP="00CE2D81">
            <w:pPr>
              <w:spacing w:after="120"/>
              <w:jc w:val="center"/>
              <w:rPr>
                <w:rFonts w:ascii="Arial" w:hAnsi="Arial" w:cs="Arial"/>
                <w:sz w:val="20"/>
                <w:szCs w:val="20"/>
              </w:rPr>
            </w:pPr>
          </w:p>
        </w:tc>
        <w:tc>
          <w:tcPr>
            <w:tcW w:w="1007" w:type="dxa"/>
          </w:tcPr>
          <w:p w:rsidR="009C0F45" w:rsidRPr="005E08C8" w:rsidRDefault="009C0F45" w:rsidP="00CE2D81">
            <w:pPr>
              <w:spacing w:after="120"/>
              <w:jc w:val="center"/>
              <w:rPr>
                <w:rFonts w:ascii="Arial" w:hAnsi="Arial" w:cs="Arial"/>
                <w:sz w:val="20"/>
                <w:szCs w:val="20"/>
              </w:rPr>
            </w:pPr>
          </w:p>
        </w:tc>
        <w:tc>
          <w:tcPr>
            <w:tcW w:w="1151" w:type="dxa"/>
          </w:tcPr>
          <w:p w:rsidR="009C0F45" w:rsidRPr="005E08C8" w:rsidRDefault="009C0F45" w:rsidP="00CE2D81">
            <w:pPr>
              <w:spacing w:after="120"/>
              <w:jc w:val="center"/>
              <w:rPr>
                <w:rFonts w:ascii="Arial" w:hAnsi="Arial" w:cs="Arial"/>
                <w:sz w:val="20"/>
                <w:szCs w:val="20"/>
              </w:rPr>
            </w:pPr>
          </w:p>
        </w:tc>
      </w:tr>
      <w:tr w:rsidR="009C0F45" w:rsidRPr="005E08C8" w:rsidTr="00CE2D81">
        <w:trPr>
          <w:trHeight w:val="1126"/>
        </w:trPr>
        <w:tc>
          <w:tcPr>
            <w:tcW w:w="972" w:type="dxa"/>
          </w:tcPr>
          <w:p w:rsidR="009C0F45" w:rsidRPr="005E08C8" w:rsidRDefault="009C0F45" w:rsidP="00CE2D81">
            <w:pPr>
              <w:spacing w:after="120"/>
              <w:jc w:val="center"/>
              <w:rPr>
                <w:rFonts w:ascii="Arial" w:hAnsi="Arial" w:cs="Arial"/>
                <w:sz w:val="20"/>
                <w:szCs w:val="20"/>
              </w:rPr>
            </w:pPr>
          </w:p>
        </w:tc>
        <w:tc>
          <w:tcPr>
            <w:tcW w:w="1969" w:type="dxa"/>
          </w:tcPr>
          <w:p w:rsidR="009C0F45" w:rsidRPr="005E08C8" w:rsidRDefault="009C0F45" w:rsidP="00CE2D81">
            <w:pPr>
              <w:spacing w:after="120"/>
              <w:jc w:val="center"/>
              <w:rPr>
                <w:rFonts w:ascii="Arial" w:hAnsi="Arial" w:cs="Arial"/>
                <w:sz w:val="20"/>
                <w:szCs w:val="20"/>
              </w:rPr>
            </w:pPr>
          </w:p>
        </w:tc>
        <w:tc>
          <w:tcPr>
            <w:tcW w:w="1578" w:type="dxa"/>
          </w:tcPr>
          <w:p w:rsidR="009C0F45" w:rsidRPr="005E08C8" w:rsidRDefault="009C0F45" w:rsidP="00CE2D81">
            <w:pPr>
              <w:spacing w:after="120"/>
              <w:jc w:val="center"/>
              <w:rPr>
                <w:rFonts w:ascii="Arial" w:hAnsi="Arial" w:cs="Arial"/>
                <w:sz w:val="20"/>
                <w:szCs w:val="20"/>
              </w:rPr>
            </w:pPr>
          </w:p>
        </w:tc>
        <w:tc>
          <w:tcPr>
            <w:tcW w:w="1855" w:type="dxa"/>
          </w:tcPr>
          <w:p w:rsidR="009C0F45" w:rsidRPr="005E08C8" w:rsidRDefault="009C0F45" w:rsidP="00CE2D81">
            <w:pPr>
              <w:spacing w:after="120"/>
              <w:jc w:val="center"/>
              <w:rPr>
                <w:rFonts w:ascii="Arial" w:hAnsi="Arial" w:cs="Arial"/>
                <w:sz w:val="20"/>
                <w:szCs w:val="20"/>
              </w:rPr>
            </w:pPr>
          </w:p>
        </w:tc>
        <w:tc>
          <w:tcPr>
            <w:tcW w:w="2079" w:type="dxa"/>
          </w:tcPr>
          <w:p w:rsidR="009C0F45" w:rsidRPr="005E08C8" w:rsidRDefault="009C0F45" w:rsidP="00CE2D81">
            <w:pPr>
              <w:spacing w:after="120"/>
              <w:jc w:val="center"/>
              <w:rPr>
                <w:rFonts w:ascii="Arial" w:hAnsi="Arial" w:cs="Arial"/>
                <w:sz w:val="20"/>
                <w:szCs w:val="20"/>
              </w:rPr>
            </w:pPr>
          </w:p>
        </w:tc>
        <w:tc>
          <w:tcPr>
            <w:tcW w:w="1393" w:type="dxa"/>
          </w:tcPr>
          <w:p w:rsidR="009C0F45" w:rsidRPr="005E08C8" w:rsidRDefault="009C0F45" w:rsidP="00CE2D81">
            <w:pPr>
              <w:spacing w:after="120"/>
              <w:jc w:val="center"/>
              <w:rPr>
                <w:rFonts w:ascii="Arial" w:hAnsi="Arial" w:cs="Arial"/>
                <w:sz w:val="20"/>
                <w:szCs w:val="20"/>
              </w:rPr>
            </w:pPr>
          </w:p>
        </w:tc>
        <w:tc>
          <w:tcPr>
            <w:tcW w:w="1025" w:type="dxa"/>
          </w:tcPr>
          <w:p w:rsidR="009C0F45" w:rsidRPr="005E08C8" w:rsidRDefault="009C0F45" w:rsidP="00CE2D81">
            <w:pPr>
              <w:spacing w:after="120"/>
              <w:jc w:val="center"/>
              <w:rPr>
                <w:rFonts w:ascii="Arial" w:hAnsi="Arial" w:cs="Arial"/>
                <w:sz w:val="20"/>
                <w:szCs w:val="20"/>
              </w:rPr>
            </w:pPr>
          </w:p>
        </w:tc>
        <w:tc>
          <w:tcPr>
            <w:tcW w:w="965" w:type="dxa"/>
          </w:tcPr>
          <w:p w:rsidR="009C0F45" w:rsidRPr="005E08C8" w:rsidRDefault="009C0F45" w:rsidP="00CE2D81">
            <w:pPr>
              <w:spacing w:after="120"/>
              <w:jc w:val="center"/>
              <w:rPr>
                <w:rFonts w:ascii="Arial" w:hAnsi="Arial" w:cs="Arial"/>
                <w:sz w:val="20"/>
                <w:szCs w:val="20"/>
              </w:rPr>
            </w:pPr>
          </w:p>
        </w:tc>
        <w:tc>
          <w:tcPr>
            <w:tcW w:w="1007" w:type="dxa"/>
          </w:tcPr>
          <w:p w:rsidR="009C0F45" w:rsidRPr="005E08C8" w:rsidRDefault="009C0F45" w:rsidP="00CE2D81">
            <w:pPr>
              <w:spacing w:after="120"/>
              <w:jc w:val="center"/>
              <w:rPr>
                <w:rFonts w:ascii="Arial" w:hAnsi="Arial" w:cs="Arial"/>
                <w:sz w:val="20"/>
                <w:szCs w:val="20"/>
              </w:rPr>
            </w:pPr>
          </w:p>
        </w:tc>
        <w:tc>
          <w:tcPr>
            <w:tcW w:w="1151" w:type="dxa"/>
          </w:tcPr>
          <w:p w:rsidR="009C0F45" w:rsidRPr="005E08C8" w:rsidRDefault="009C0F45" w:rsidP="00CE2D81">
            <w:pPr>
              <w:spacing w:after="120"/>
              <w:jc w:val="center"/>
              <w:rPr>
                <w:rFonts w:ascii="Arial" w:hAnsi="Arial" w:cs="Arial"/>
                <w:sz w:val="20"/>
                <w:szCs w:val="20"/>
              </w:rPr>
            </w:pPr>
          </w:p>
        </w:tc>
      </w:tr>
      <w:tr w:rsidR="009C0F45" w:rsidRPr="005E08C8" w:rsidTr="00CE2D81">
        <w:trPr>
          <w:trHeight w:val="1256"/>
        </w:trPr>
        <w:tc>
          <w:tcPr>
            <w:tcW w:w="972" w:type="dxa"/>
          </w:tcPr>
          <w:p w:rsidR="009C0F45" w:rsidRPr="005E08C8" w:rsidRDefault="009C0F45" w:rsidP="00CE2D81">
            <w:pPr>
              <w:spacing w:after="120"/>
              <w:jc w:val="center"/>
              <w:rPr>
                <w:rFonts w:ascii="Arial" w:hAnsi="Arial" w:cs="Arial"/>
                <w:sz w:val="20"/>
                <w:szCs w:val="20"/>
              </w:rPr>
            </w:pPr>
          </w:p>
        </w:tc>
        <w:tc>
          <w:tcPr>
            <w:tcW w:w="1969" w:type="dxa"/>
          </w:tcPr>
          <w:p w:rsidR="009C0F45" w:rsidRPr="005E08C8" w:rsidRDefault="009C0F45" w:rsidP="00CE2D81">
            <w:pPr>
              <w:spacing w:after="120"/>
              <w:jc w:val="center"/>
              <w:rPr>
                <w:rFonts w:ascii="Arial" w:hAnsi="Arial" w:cs="Arial"/>
                <w:sz w:val="20"/>
                <w:szCs w:val="20"/>
              </w:rPr>
            </w:pPr>
          </w:p>
        </w:tc>
        <w:tc>
          <w:tcPr>
            <w:tcW w:w="1578" w:type="dxa"/>
          </w:tcPr>
          <w:p w:rsidR="009C0F45" w:rsidRPr="005E08C8" w:rsidRDefault="009C0F45" w:rsidP="00CE2D81">
            <w:pPr>
              <w:spacing w:after="120"/>
              <w:jc w:val="center"/>
              <w:rPr>
                <w:rFonts w:ascii="Arial" w:hAnsi="Arial" w:cs="Arial"/>
                <w:sz w:val="20"/>
                <w:szCs w:val="20"/>
              </w:rPr>
            </w:pPr>
          </w:p>
        </w:tc>
        <w:tc>
          <w:tcPr>
            <w:tcW w:w="1855" w:type="dxa"/>
          </w:tcPr>
          <w:p w:rsidR="009C0F45" w:rsidRPr="005E08C8" w:rsidRDefault="009C0F45" w:rsidP="00CE2D81">
            <w:pPr>
              <w:spacing w:after="120"/>
              <w:jc w:val="center"/>
              <w:rPr>
                <w:rFonts w:ascii="Arial" w:hAnsi="Arial" w:cs="Arial"/>
                <w:sz w:val="20"/>
                <w:szCs w:val="20"/>
              </w:rPr>
            </w:pPr>
          </w:p>
        </w:tc>
        <w:tc>
          <w:tcPr>
            <w:tcW w:w="2079" w:type="dxa"/>
          </w:tcPr>
          <w:p w:rsidR="009C0F45" w:rsidRPr="005E08C8" w:rsidRDefault="009C0F45" w:rsidP="00CE2D81">
            <w:pPr>
              <w:spacing w:after="120"/>
              <w:jc w:val="center"/>
              <w:rPr>
                <w:rFonts w:ascii="Arial" w:hAnsi="Arial" w:cs="Arial"/>
                <w:sz w:val="20"/>
                <w:szCs w:val="20"/>
              </w:rPr>
            </w:pPr>
          </w:p>
        </w:tc>
        <w:tc>
          <w:tcPr>
            <w:tcW w:w="1393" w:type="dxa"/>
          </w:tcPr>
          <w:p w:rsidR="009C0F45" w:rsidRPr="005E08C8" w:rsidRDefault="009C0F45" w:rsidP="00CE2D81">
            <w:pPr>
              <w:spacing w:after="120"/>
              <w:jc w:val="center"/>
              <w:rPr>
                <w:rFonts w:ascii="Arial" w:hAnsi="Arial" w:cs="Arial"/>
                <w:sz w:val="20"/>
                <w:szCs w:val="20"/>
              </w:rPr>
            </w:pPr>
          </w:p>
        </w:tc>
        <w:tc>
          <w:tcPr>
            <w:tcW w:w="1025" w:type="dxa"/>
          </w:tcPr>
          <w:p w:rsidR="009C0F45" w:rsidRPr="005E08C8" w:rsidRDefault="009C0F45" w:rsidP="00CE2D81">
            <w:pPr>
              <w:spacing w:after="120"/>
              <w:jc w:val="center"/>
              <w:rPr>
                <w:rFonts w:ascii="Arial" w:hAnsi="Arial" w:cs="Arial"/>
                <w:sz w:val="20"/>
                <w:szCs w:val="20"/>
              </w:rPr>
            </w:pPr>
          </w:p>
        </w:tc>
        <w:tc>
          <w:tcPr>
            <w:tcW w:w="965" w:type="dxa"/>
          </w:tcPr>
          <w:p w:rsidR="009C0F45" w:rsidRPr="005E08C8" w:rsidRDefault="009C0F45" w:rsidP="00CE2D81">
            <w:pPr>
              <w:spacing w:after="120"/>
              <w:jc w:val="center"/>
              <w:rPr>
                <w:rFonts w:ascii="Arial" w:hAnsi="Arial" w:cs="Arial"/>
                <w:sz w:val="20"/>
                <w:szCs w:val="20"/>
              </w:rPr>
            </w:pPr>
          </w:p>
        </w:tc>
        <w:tc>
          <w:tcPr>
            <w:tcW w:w="1007" w:type="dxa"/>
          </w:tcPr>
          <w:p w:rsidR="009C0F45" w:rsidRPr="005E08C8" w:rsidRDefault="009C0F45" w:rsidP="00CE2D81">
            <w:pPr>
              <w:spacing w:after="120"/>
              <w:jc w:val="center"/>
              <w:rPr>
                <w:rFonts w:ascii="Arial" w:hAnsi="Arial" w:cs="Arial"/>
                <w:sz w:val="20"/>
                <w:szCs w:val="20"/>
              </w:rPr>
            </w:pPr>
          </w:p>
        </w:tc>
        <w:tc>
          <w:tcPr>
            <w:tcW w:w="1151" w:type="dxa"/>
          </w:tcPr>
          <w:p w:rsidR="009C0F45" w:rsidRPr="005E08C8" w:rsidRDefault="009C0F45" w:rsidP="00CE2D81">
            <w:pPr>
              <w:spacing w:after="120"/>
              <w:jc w:val="center"/>
              <w:rPr>
                <w:rFonts w:ascii="Arial" w:hAnsi="Arial" w:cs="Arial"/>
                <w:sz w:val="20"/>
                <w:szCs w:val="20"/>
              </w:rPr>
            </w:pPr>
          </w:p>
        </w:tc>
      </w:tr>
    </w:tbl>
    <w:p w:rsidR="009C0F45" w:rsidRPr="005E08C8" w:rsidRDefault="009C0F45" w:rsidP="009C0F45">
      <w:pPr>
        <w:spacing w:after="120"/>
        <w:jc w:val="both"/>
        <w:rPr>
          <w:rFonts w:ascii="Arial" w:hAnsi="Arial" w:cs="Arial"/>
          <w:sz w:val="20"/>
          <w:szCs w:val="20"/>
        </w:rPr>
        <w:sectPr w:rsidR="009C0F45" w:rsidRPr="005E08C8" w:rsidSect="004A103F">
          <w:pgSz w:w="16838" w:h="11906" w:orient="landscape"/>
          <w:pgMar w:top="1417" w:right="1417" w:bottom="1417" w:left="1417" w:header="708" w:footer="708" w:gutter="0"/>
          <w:cols w:space="708"/>
          <w:docGrid w:linePitch="360"/>
        </w:sect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5"/>
        <w:gridCol w:w="3755"/>
      </w:tblGrid>
      <w:tr w:rsidR="009C0F45" w:rsidRPr="005E08C8" w:rsidTr="00CE2D81">
        <w:trPr>
          <w:jc w:val="center"/>
        </w:trPr>
        <w:tc>
          <w:tcPr>
            <w:tcW w:w="9300" w:type="dxa"/>
            <w:gridSpan w:val="2"/>
            <w:shd w:val="clear" w:color="auto" w:fill="auto"/>
            <w:vAlign w:val="center"/>
          </w:tcPr>
          <w:p w:rsidR="009C0F45" w:rsidRPr="005E08C8" w:rsidRDefault="009C0F45" w:rsidP="00CE2D81">
            <w:pPr>
              <w:spacing w:after="120"/>
              <w:rPr>
                <w:rFonts w:ascii="Arial" w:hAnsi="Arial" w:cs="Arial"/>
                <w:b/>
                <w:sz w:val="20"/>
                <w:szCs w:val="20"/>
              </w:rPr>
            </w:pPr>
            <w:r w:rsidRPr="005E08C8">
              <w:rPr>
                <w:rFonts w:ascii="Arial" w:hAnsi="Arial" w:cs="Arial"/>
                <w:b/>
                <w:sz w:val="20"/>
                <w:szCs w:val="20"/>
              </w:rPr>
              <w:lastRenderedPageBreak/>
              <w:t>3. Adatok az egy és ugyanazon vállalkozásokról</w:t>
            </w:r>
          </w:p>
        </w:tc>
      </w:tr>
      <w:tr w:rsidR="009C0F45" w:rsidRPr="005E08C8" w:rsidDel="00CE53F6" w:rsidTr="00CE2D81">
        <w:trPr>
          <w:jc w:val="center"/>
        </w:trPr>
        <w:tc>
          <w:tcPr>
            <w:tcW w:w="9300" w:type="dxa"/>
            <w:gridSpan w:val="2"/>
            <w:shd w:val="clear" w:color="auto" w:fill="auto"/>
            <w:vAlign w:val="center"/>
          </w:tcPr>
          <w:p w:rsidR="009C0F45" w:rsidRPr="005E08C8" w:rsidDel="00CE53F6" w:rsidRDefault="009C0F45" w:rsidP="00CE2D81">
            <w:pPr>
              <w:spacing w:after="120"/>
              <w:jc w:val="both"/>
              <w:rPr>
                <w:rFonts w:ascii="Arial" w:hAnsi="Arial" w:cs="Arial"/>
                <w:sz w:val="20"/>
                <w:szCs w:val="20"/>
              </w:rPr>
            </w:pPr>
            <w:r w:rsidRPr="005E08C8">
              <w:rPr>
                <w:rFonts w:ascii="Arial" w:hAnsi="Arial" w:cs="Arial"/>
                <w:sz w:val="20"/>
                <w:szCs w:val="20"/>
              </w:rPr>
              <w:t xml:space="preserve">Nyilatkozom, hogy a bizottsági rendelet </w:t>
            </w:r>
            <w:r w:rsidRPr="005E08C8">
              <w:rPr>
                <w:rFonts w:ascii="Arial" w:hAnsi="Arial" w:cs="Arial"/>
                <w:bCs/>
                <w:sz w:val="20"/>
                <w:szCs w:val="20"/>
              </w:rPr>
              <w:t>2. cikk (2) bekezdése értelmében a </w:t>
            </w:r>
            <w:r w:rsidRPr="005E08C8">
              <w:rPr>
                <w:rFonts w:ascii="Arial" w:hAnsi="Arial" w:cs="Arial"/>
                <w:sz w:val="20"/>
                <w:szCs w:val="20"/>
              </w:rPr>
              <w:t>kedvezményezett</w:t>
            </w:r>
            <w:r w:rsidRPr="005E08C8">
              <w:rPr>
                <w:rFonts w:ascii="Arial" w:hAnsi="Arial" w:cs="Arial"/>
                <w:bCs/>
                <w:sz w:val="20"/>
                <w:szCs w:val="20"/>
              </w:rPr>
              <w:t xml:space="preserve"> az alábbi vállalkozásokkal minősül egy és ugyanazon vállalkozásnak.</w:t>
            </w:r>
          </w:p>
        </w:tc>
      </w:tr>
      <w:tr w:rsidR="009C0F45" w:rsidRPr="005E08C8" w:rsidTr="00CE2D81">
        <w:trPr>
          <w:jc w:val="center"/>
        </w:trPr>
        <w:tc>
          <w:tcPr>
            <w:tcW w:w="5545" w:type="dxa"/>
            <w:shd w:val="clear" w:color="auto" w:fill="auto"/>
            <w:vAlign w:val="center"/>
          </w:tcPr>
          <w:p w:rsidR="009C0F45" w:rsidRPr="005E08C8" w:rsidRDefault="009C0F45" w:rsidP="00CE2D81">
            <w:pPr>
              <w:spacing w:after="120"/>
              <w:rPr>
                <w:rFonts w:ascii="Arial" w:hAnsi="Arial" w:cs="Arial"/>
                <w:b/>
                <w:sz w:val="20"/>
                <w:szCs w:val="20"/>
              </w:rPr>
            </w:pPr>
            <w:r w:rsidRPr="005E08C8">
              <w:rPr>
                <w:rFonts w:ascii="Arial" w:hAnsi="Arial" w:cs="Arial"/>
                <w:b/>
                <w:sz w:val="20"/>
                <w:szCs w:val="20"/>
              </w:rPr>
              <w:t>Vállalkozás neve</w:t>
            </w:r>
          </w:p>
        </w:tc>
        <w:tc>
          <w:tcPr>
            <w:tcW w:w="3755" w:type="dxa"/>
            <w:shd w:val="clear" w:color="auto" w:fill="auto"/>
            <w:vAlign w:val="center"/>
          </w:tcPr>
          <w:p w:rsidR="009C0F45" w:rsidRPr="005E08C8" w:rsidRDefault="009C0F45" w:rsidP="00CE2D81">
            <w:pPr>
              <w:spacing w:after="120"/>
              <w:rPr>
                <w:rFonts w:ascii="Arial" w:hAnsi="Arial" w:cs="Arial"/>
                <w:b/>
                <w:sz w:val="20"/>
                <w:szCs w:val="20"/>
              </w:rPr>
            </w:pPr>
            <w:r w:rsidRPr="005E08C8">
              <w:rPr>
                <w:rFonts w:ascii="Arial" w:hAnsi="Arial" w:cs="Arial"/>
                <w:b/>
                <w:sz w:val="20"/>
                <w:szCs w:val="20"/>
              </w:rPr>
              <w:t>Adószáma</w:t>
            </w: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r w:rsidR="009C0F45" w:rsidRPr="005E08C8" w:rsidTr="00CE2D81">
        <w:trPr>
          <w:trHeight w:val="563"/>
          <w:jc w:val="center"/>
        </w:trPr>
        <w:tc>
          <w:tcPr>
            <w:tcW w:w="5545" w:type="dxa"/>
            <w:shd w:val="clear" w:color="auto" w:fill="auto"/>
          </w:tcPr>
          <w:p w:rsidR="009C0F45" w:rsidRPr="005E08C8" w:rsidRDefault="009C0F45" w:rsidP="00CE2D81">
            <w:pPr>
              <w:spacing w:after="120"/>
              <w:jc w:val="both"/>
              <w:rPr>
                <w:rFonts w:ascii="Arial" w:hAnsi="Arial" w:cs="Arial"/>
                <w:sz w:val="20"/>
                <w:szCs w:val="20"/>
              </w:rPr>
            </w:pPr>
          </w:p>
        </w:tc>
        <w:tc>
          <w:tcPr>
            <w:tcW w:w="3755" w:type="dxa"/>
            <w:shd w:val="clear" w:color="auto" w:fill="auto"/>
          </w:tcPr>
          <w:p w:rsidR="009C0F45" w:rsidRPr="005E08C8" w:rsidRDefault="009C0F45" w:rsidP="00CE2D81">
            <w:pPr>
              <w:spacing w:after="120"/>
              <w:jc w:val="both"/>
              <w:rPr>
                <w:rFonts w:ascii="Arial" w:hAnsi="Arial" w:cs="Arial"/>
                <w:sz w:val="20"/>
                <w:szCs w:val="20"/>
              </w:rPr>
            </w:pPr>
          </w:p>
        </w:tc>
      </w:tr>
    </w:tbl>
    <w:p w:rsidR="009C0F45" w:rsidRPr="005E08C8" w:rsidRDefault="009C0F45" w:rsidP="009C0F45">
      <w:pPr>
        <w:spacing w:after="120"/>
        <w:jc w:val="both"/>
        <w:rPr>
          <w:rFonts w:ascii="Arial" w:hAnsi="Arial" w:cs="Arial"/>
          <w:sz w:val="20"/>
          <w:szCs w:val="20"/>
        </w:rPr>
      </w:pPr>
    </w:p>
    <w:p w:rsidR="009C0F45" w:rsidRPr="005E08C8" w:rsidRDefault="009C0F45" w:rsidP="009C0F45">
      <w:pPr>
        <w:spacing w:after="120"/>
        <w:jc w:val="both"/>
        <w:rPr>
          <w:rFonts w:ascii="Arial" w:hAnsi="Arial" w:cs="Arial"/>
          <w:sz w:val="20"/>
          <w:szCs w:val="20"/>
        </w:rPr>
      </w:pPr>
      <w:r w:rsidRPr="005E08C8">
        <w:rPr>
          <w:rFonts w:ascii="Arial" w:hAnsi="Arial" w:cs="Arial"/>
          <w:color w:val="000000"/>
          <w:sz w:val="20"/>
          <w:szCs w:val="20"/>
          <w:shd w:val="clear" w:color="auto" w:fill="FFFFFF"/>
        </w:rPr>
        <w:t xml:space="preserve">A csekély összegű támogatás halmozható azonos támogatható költségek vonatkozásában vagy azonos kockázatfinanszírozási célú intézkedés vonatkozásában nyújtott állami támogatással, ha a halmozás következtében az odaítélt támogatások nem lépik túl bármely csoportmentességi rendeletben vagy a Bizottság által elfogadott határozatban az egyes esetek meghatározott körülményeire vonatkozóan rögzített maximális </w:t>
      </w:r>
      <w:proofErr w:type="gramStart"/>
      <w:r w:rsidRPr="005E08C8">
        <w:rPr>
          <w:rFonts w:ascii="Arial" w:hAnsi="Arial" w:cs="Arial"/>
          <w:color w:val="000000"/>
          <w:sz w:val="20"/>
          <w:szCs w:val="20"/>
          <w:shd w:val="clear" w:color="auto" w:fill="FFFFFF"/>
        </w:rPr>
        <w:t>intenzitást</w:t>
      </w:r>
      <w:proofErr w:type="gramEnd"/>
      <w:r w:rsidRPr="005E08C8">
        <w:rPr>
          <w:rFonts w:ascii="Arial" w:hAnsi="Arial" w:cs="Arial"/>
          <w:color w:val="000000"/>
          <w:sz w:val="20"/>
          <w:szCs w:val="20"/>
          <w:shd w:val="clear" w:color="auto" w:fill="FFFFFF"/>
        </w:rPr>
        <w:t xml:space="preserve"> vagy összeget. </w:t>
      </w:r>
      <w:r w:rsidRPr="005E08C8">
        <w:rPr>
          <w:rFonts w:ascii="Arial" w:hAnsi="Arial" w:cs="Arial"/>
          <w:sz w:val="20"/>
          <w:szCs w:val="20"/>
        </w:rPr>
        <w:t>Ennek megfelelően a kedvezményezett</w:t>
      </w:r>
      <w:r w:rsidRPr="005E08C8">
        <w:rPr>
          <w:rFonts w:ascii="Arial" w:hAnsi="Arial" w:cs="Arial"/>
          <w:bCs/>
          <w:sz w:val="20"/>
          <w:szCs w:val="20"/>
        </w:rPr>
        <w:t xml:space="preserve"> </w:t>
      </w:r>
      <w:r w:rsidRPr="005E08C8">
        <w:rPr>
          <w:rFonts w:ascii="Arial" w:hAnsi="Arial" w:cs="Arial"/>
          <w:sz w:val="20"/>
          <w:szCs w:val="20"/>
        </w:rPr>
        <w:t>vonatkozásában az alábbiakról nyilatkozom.</w:t>
      </w:r>
      <w:r w:rsidRPr="005E08C8">
        <w:rPr>
          <w:rFonts w:ascii="Arial" w:hAnsi="Arial" w:cs="Arial"/>
          <w:sz w:val="20"/>
          <w:szCs w:val="20"/>
          <w:vertAlign w:val="superscript"/>
        </w:rPr>
        <w:footnoteReference w:id="5"/>
      </w:r>
    </w:p>
    <w:p w:rsidR="009C0F45" w:rsidRPr="005E08C8" w:rsidRDefault="009C0F45" w:rsidP="009C0F45">
      <w:pPr>
        <w:spacing w:after="120"/>
        <w:jc w:val="both"/>
        <w:rPr>
          <w:rFonts w:ascii="Arial" w:hAnsi="Arial" w:cs="Arial"/>
          <w:sz w:val="20"/>
          <w:szCs w:val="20"/>
        </w:rPr>
        <w:sectPr w:rsidR="009C0F45" w:rsidRPr="005E08C8" w:rsidSect="004A103F">
          <w:pgSz w:w="11906" w:h="16838"/>
          <w:pgMar w:top="1417" w:right="1417" w:bottom="1417" w:left="1417" w:header="708" w:footer="708" w:gutter="0"/>
          <w:cols w:space="708"/>
          <w:docGrid w:linePitch="360"/>
        </w:sectPr>
      </w:pPr>
      <w:r w:rsidRPr="005E08C8">
        <w:rPr>
          <w:rFonts w:ascii="Arial" w:hAnsi="Arial" w:cs="Arial"/>
          <w:sz w:val="20"/>
          <w:szCs w:val="20"/>
        </w:rPr>
        <w:t>Jelen nyilatkozat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tbl>
      <w:tblPr>
        <w:tblpPr w:leftFromText="141" w:rightFromText="141" w:vertAnchor="text" w:horzAnchor="margin" w:tblpXSpec="center" w:tblpY="-595"/>
        <w:tblW w:w="5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492"/>
        <w:gridCol w:w="1534"/>
        <w:gridCol w:w="2284"/>
        <w:gridCol w:w="1909"/>
        <w:gridCol w:w="1812"/>
        <w:gridCol w:w="1113"/>
        <w:gridCol w:w="1119"/>
        <w:gridCol w:w="1392"/>
        <w:gridCol w:w="937"/>
        <w:gridCol w:w="1395"/>
      </w:tblGrid>
      <w:tr w:rsidR="009C0F45" w:rsidRPr="005E08C8" w:rsidTr="00CE2D81">
        <w:trPr>
          <w:trHeight w:val="777"/>
        </w:trPr>
        <w:tc>
          <w:tcPr>
            <w:tcW w:w="15697" w:type="dxa"/>
            <w:gridSpan w:val="11"/>
            <w:vAlign w:val="center"/>
          </w:tcPr>
          <w:p w:rsidR="009C0F45" w:rsidRPr="005E08C8" w:rsidRDefault="009C0F45" w:rsidP="00CE2D81">
            <w:pPr>
              <w:spacing w:after="120"/>
              <w:jc w:val="both"/>
              <w:rPr>
                <w:rFonts w:ascii="Arial" w:hAnsi="Arial" w:cs="Arial"/>
                <w:b/>
                <w:color w:val="000000"/>
                <w:sz w:val="20"/>
                <w:szCs w:val="20"/>
              </w:rPr>
            </w:pPr>
            <w:r w:rsidRPr="005E08C8">
              <w:rPr>
                <w:rFonts w:ascii="Arial" w:hAnsi="Arial" w:cs="Arial"/>
                <w:b/>
                <w:sz w:val="20"/>
                <w:szCs w:val="20"/>
              </w:rPr>
              <w:lastRenderedPageBreak/>
              <w:t>4. Adatok az azonos elszámolható költségek vagy a csekély összegű támogatással azonos célú kockázatfinanszírozási célú intézkedés vonatkozásában nyújtott állami támogatásokra</w:t>
            </w:r>
          </w:p>
        </w:tc>
      </w:tr>
      <w:tr w:rsidR="009C0F45" w:rsidRPr="005E08C8" w:rsidTr="00CE2D81">
        <w:trPr>
          <w:trHeight w:val="3392"/>
        </w:trPr>
        <w:tc>
          <w:tcPr>
            <w:tcW w:w="710"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Sor-szám</w:t>
            </w:r>
          </w:p>
        </w:tc>
        <w:tc>
          <w:tcPr>
            <w:tcW w:w="1492"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 jogalapja (uniós állami támogatási szabály)</w:t>
            </w:r>
          </w:p>
        </w:tc>
        <w:tc>
          <w:tcPr>
            <w:tcW w:w="1534"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Támogatást nyújtó szervezet</w:t>
            </w:r>
          </w:p>
        </w:tc>
        <w:tc>
          <w:tcPr>
            <w:tcW w:w="2284"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 xml:space="preserve">Támogatási </w:t>
            </w:r>
            <w:proofErr w:type="gramStart"/>
            <w:r w:rsidRPr="005E08C8">
              <w:rPr>
                <w:rFonts w:ascii="Arial" w:hAnsi="Arial" w:cs="Arial"/>
                <w:b/>
                <w:sz w:val="20"/>
                <w:szCs w:val="20"/>
              </w:rPr>
              <w:t>kategória</w:t>
            </w:r>
            <w:proofErr w:type="gramEnd"/>
          </w:p>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(pl. regionális beruházási támogatás)</w:t>
            </w:r>
          </w:p>
        </w:tc>
        <w:tc>
          <w:tcPr>
            <w:tcW w:w="1909"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 xml:space="preserve">Kérelem benyújtásának </w:t>
            </w:r>
            <w:proofErr w:type="gramStart"/>
            <w:r w:rsidRPr="005E08C8">
              <w:rPr>
                <w:rFonts w:ascii="Arial" w:hAnsi="Arial" w:cs="Arial"/>
                <w:b/>
                <w:sz w:val="20"/>
                <w:szCs w:val="20"/>
              </w:rPr>
              <w:t>dátuma</w:t>
            </w:r>
            <w:proofErr w:type="gramEnd"/>
            <w:r w:rsidRPr="005E08C8">
              <w:rPr>
                <w:rStyle w:val="Lbjegyzet-hivatkozs"/>
                <w:rFonts w:ascii="Arial" w:hAnsi="Arial" w:cs="Arial"/>
                <w:b/>
                <w:sz w:val="20"/>
                <w:szCs w:val="20"/>
              </w:rPr>
              <w:footnoteReference w:id="6"/>
            </w:r>
          </w:p>
        </w:tc>
        <w:tc>
          <w:tcPr>
            <w:tcW w:w="1812" w:type="dxa"/>
            <w:vMerge w:val="restart"/>
            <w:vAlign w:val="center"/>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 xml:space="preserve">Odaítélés </w:t>
            </w:r>
            <w:proofErr w:type="gramStart"/>
            <w:r w:rsidRPr="005E08C8">
              <w:rPr>
                <w:rFonts w:ascii="Arial" w:hAnsi="Arial" w:cs="Arial"/>
                <w:b/>
                <w:sz w:val="20"/>
                <w:szCs w:val="20"/>
              </w:rPr>
              <w:t>dátuma</w:t>
            </w:r>
            <w:proofErr w:type="gramEnd"/>
          </w:p>
        </w:tc>
        <w:tc>
          <w:tcPr>
            <w:tcW w:w="2232" w:type="dxa"/>
            <w:gridSpan w:val="2"/>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Azonos elszámolható költségek teljes összege jelenértéken</w:t>
            </w:r>
          </w:p>
        </w:tc>
        <w:tc>
          <w:tcPr>
            <w:tcW w:w="2329" w:type="dxa"/>
            <w:gridSpan w:val="2"/>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Azonos kockázatfinanszírozási célú intézkedés vonatkozásában nyújtott állami támogatás bruttó támogatástartalma / azonos elszámolható költségek vonatkozásában nyújtott állami támogatás bruttó támogatástartalma</w:t>
            </w:r>
            <w:r w:rsidRPr="005E08C8">
              <w:rPr>
                <w:rStyle w:val="Lbjegyzet-hivatkozs"/>
                <w:rFonts w:ascii="Arial" w:hAnsi="Arial" w:cs="Arial"/>
                <w:b/>
                <w:sz w:val="20"/>
                <w:szCs w:val="20"/>
              </w:rPr>
              <w:footnoteReference w:id="7"/>
            </w:r>
          </w:p>
        </w:tc>
        <w:tc>
          <w:tcPr>
            <w:tcW w:w="1395" w:type="dxa"/>
            <w:vMerge w:val="restart"/>
          </w:tcPr>
          <w:p w:rsidR="009C0F45" w:rsidRPr="005E08C8" w:rsidRDefault="009C0F45" w:rsidP="00CE2D81">
            <w:pPr>
              <w:spacing w:after="120"/>
              <w:jc w:val="center"/>
              <w:rPr>
                <w:rFonts w:ascii="Arial" w:hAnsi="Arial" w:cs="Arial"/>
                <w:b/>
                <w:sz w:val="20"/>
                <w:szCs w:val="20"/>
              </w:rPr>
            </w:pPr>
            <w:r w:rsidRPr="005E08C8">
              <w:rPr>
                <w:rFonts w:ascii="Arial" w:hAnsi="Arial" w:cs="Arial"/>
                <w:b/>
                <w:color w:val="000000"/>
                <w:sz w:val="20"/>
                <w:szCs w:val="20"/>
              </w:rPr>
              <w:t xml:space="preserve">Maximális támogatási </w:t>
            </w:r>
            <w:proofErr w:type="gramStart"/>
            <w:r w:rsidRPr="005E08C8">
              <w:rPr>
                <w:rFonts w:ascii="Arial" w:hAnsi="Arial" w:cs="Arial"/>
                <w:b/>
                <w:color w:val="000000"/>
                <w:sz w:val="20"/>
                <w:szCs w:val="20"/>
              </w:rPr>
              <w:t>intenzitás</w:t>
            </w:r>
            <w:proofErr w:type="gramEnd"/>
            <w:r w:rsidRPr="005E08C8">
              <w:rPr>
                <w:rFonts w:ascii="Arial" w:hAnsi="Arial" w:cs="Arial"/>
                <w:b/>
                <w:color w:val="000000"/>
                <w:sz w:val="20"/>
                <w:szCs w:val="20"/>
              </w:rPr>
              <w:t xml:space="preserve"> </w:t>
            </w:r>
            <w:r w:rsidRPr="005E08C8">
              <w:rPr>
                <w:rFonts w:ascii="Arial" w:hAnsi="Arial" w:cs="Arial"/>
                <w:b/>
                <w:sz w:val="20"/>
                <w:szCs w:val="20"/>
              </w:rPr>
              <w:t>(</w:t>
            </w:r>
            <w:r w:rsidRPr="005E08C8">
              <w:rPr>
                <w:rFonts w:ascii="Arial" w:hAnsi="Arial" w:cs="Arial"/>
                <w:b/>
                <w:i/>
                <w:sz w:val="20"/>
                <w:szCs w:val="20"/>
              </w:rPr>
              <w:t>%</w:t>
            </w:r>
            <w:r w:rsidRPr="005E08C8">
              <w:rPr>
                <w:rFonts w:ascii="Arial" w:hAnsi="Arial" w:cs="Arial"/>
                <w:b/>
                <w:sz w:val="20"/>
                <w:szCs w:val="20"/>
              </w:rPr>
              <w:t>) vagy maximális támogatási összeg</w:t>
            </w:r>
          </w:p>
        </w:tc>
      </w:tr>
      <w:tr w:rsidR="009C0F45" w:rsidRPr="005E08C8" w:rsidTr="00CE2D81">
        <w:trPr>
          <w:trHeight w:val="77"/>
        </w:trPr>
        <w:tc>
          <w:tcPr>
            <w:tcW w:w="710" w:type="dxa"/>
            <w:vMerge/>
            <w:vAlign w:val="center"/>
          </w:tcPr>
          <w:p w:rsidR="009C0F45" w:rsidRPr="005E08C8" w:rsidRDefault="009C0F45" w:rsidP="00CE2D81">
            <w:pPr>
              <w:spacing w:after="120"/>
              <w:jc w:val="center"/>
              <w:rPr>
                <w:rFonts w:ascii="Arial" w:hAnsi="Arial" w:cs="Arial"/>
                <w:b/>
                <w:sz w:val="20"/>
                <w:szCs w:val="20"/>
              </w:rPr>
            </w:pPr>
          </w:p>
        </w:tc>
        <w:tc>
          <w:tcPr>
            <w:tcW w:w="1492" w:type="dxa"/>
            <w:vMerge/>
            <w:vAlign w:val="center"/>
          </w:tcPr>
          <w:p w:rsidR="009C0F45" w:rsidRPr="005E08C8" w:rsidRDefault="009C0F45" w:rsidP="00CE2D81">
            <w:pPr>
              <w:spacing w:after="120"/>
              <w:jc w:val="center"/>
              <w:rPr>
                <w:rFonts w:ascii="Arial" w:hAnsi="Arial" w:cs="Arial"/>
                <w:b/>
                <w:sz w:val="20"/>
                <w:szCs w:val="20"/>
              </w:rPr>
            </w:pPr>
          </w:p>
        </w:tc>
        <w:tc>
          <w:tcPr>
            <w:tcW w:w="1534" w:type="dxa"/>
            <w:vMerge/>
            <w:vAlign w:val="center"/>
          </w:tcPr>
          <w:p w:rsidR="009C0F45" w:rsidRPr="005E08C8" w:rsidRDefault="009C0F45" w:rsidP="00CE2D81">
            <w:pPr>
              <w:spacing w:after="120"/>
              <w:jc w:val="center"/>
              <w:rPr>
                <w:rFonts w:ascii="Arial" w:hAnsi="Arial" w:cs="Arial"/>
                <w:b/>
                <w:sz w:val="20"/>
                <w:szCs w:val="20"/>
              </w:rPr>
            </w:pPr>
          </w:p>
        </w:tc>
        <w:tc>
          <w:tcPr>
            <w:tcW w:w="2284" w:type="dxa"/>
            <w:vMerge/>
            <w:vAlign w:val="center"/>
          </w:tcPr>
          <w:p w:rsidR="009C0F45" w:rsidRPr="005E08C8" w:rsidRDefault="009C0F45" w:rsidP="00CE2D81">
            <w:pPr>
              <w:spacing w:after="120"/>
              <w:jc w:val="center"/>
              <w:rPr>
                <w:rFonts w:ascii="Arial" w:hAnsi="Arial" w:cs="Arial"/>
                <w:b/>
                <w:sz w:val="20"/>
                <w:szCs w:val="20"/>
              </w:rPr>
            </w:pPr>
          </w:p>
        </w:tc>
        <w:tc>
          <w:tcPr>
            <w:tcW w:w="1909" w:type="dxa"/>
            <w:vMerge/>
            <w:vAlign w:val="center"/>
          </w:tcPr>
          <w:p w:rsidR="009C0F45" w:rsidRPr="005E08C8" w:rsidRDefault="009C0F45" w:rsidP="00CE2D81">
            <w:pPr>
              <w:spacing w:after="120"/>
              <w:jc w:val="center"/>
              <w:rPr>
                <w:rFonts w:ascii="Arial" w:hAnsi="Arial" w:cs="Arial"/>
                <w:b/>
                <w:sz w:val="20"/>
                <w:szCs w:val="20"/>
              </w:rPr>
            </w:pPr>
          </w:p>
        </w:tc>
        <w:tc>
          <w:tcPr>
            <w:tcW w:w="1812" w:type="dxa"/>
            <w:vMerge/>
            <w:vAlign w:val="center"/>
          </w:tcPr>
          <w:p w:rsidR="009C0F45" w:rsidRPr="005E08C8" w:rsidRDefault="009C0F45" w:rsidP="00CE2D81">
            <w:pPr>
              <w:spacing w:after="120"/>
              <w:jc w:val="center"/>
              <w:rPr>
                <w:rFonts w:ascii="Arial" w:hAnsi="Arial" w:cs="Arial"/>
                <w:b/>
                <w:sz w:val="20"/>
                <w:szCs w:val="20"/>
              </w:rPr>
            </w:pPr>
          </w:p>
        </w:tc>
        <w:tc>
          <w:tcPr>
            <w:tcW w:w="1113" w:type="dxa"/>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Forint</w:t>
            </w:r>
          </w:p>
        </w:tc>
        <w:tc>
          <w:tcPr>
            <w:tcW w:w="1119" w:type="dxa"/>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Euró</w:t>
            </w:r>
          </w:p>
        </w:tc>
        <w:tc>
          <w:tcPr>
            <w:tcW w:w="1392" w:type="dxa"/>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Forint</w:t>
            </w:r>
          </w:p>
        </w:tc>
        <w:tc>
          <w:tcPr>
            <w:tcW w:w="937" w:type="dxa"/>
          </w:tcPr>
          <w:p w:rsidR="009C0F45" w:rsidRPr="005E08C8" w:rsidRDefault="009C0F45" w:rsidP="00CE2D81">
            <w:pPr>
              <w:spacing w:after="120"/>
              <w:jc w:val="center"/>
              <w:rPr>
                <w:rFonts w:ascii="Arial" w:hAnsi="Arial" w:cs="Arial"/>
                <w:b/>
                <w:sz w:val="20"/>
                <w:szCs w:val="20"/>
              </w:rPr>
            </w:pPr>
            <w:r w:rsidRPr="005E08C8">
              <w:rPr>
                <w:rFonts w:ascii="Arial" w:hAnsi="Arial" w:cs="Arial"/>
                <w:b/>
                <w:sz w:val="20"/>
                <w:szCs w:val="20"/>
              </w:rPr>
              <w:t>Euró</w:t>
            </w:r>
            <w:r w:rsidRPr="005E08C8">
              <w:rPr>
                <w:rStyle w:val="Lbjegyzet-hivatkozs"/>
                <w:rFonts w:ascii="Arial" w:hAnsi="Arial" w:cs="Arial"/>
                <w:b/>
                <w:sz w:val="20"/>
                <w:szCs w:val="20"/>
              </w:rPr>
              <w:footnoteReference w:id="8"/>
            </w:r>
          </w:p>
        </w:tc>
        <w:tc>
          <w:tcPr>
            <w:tcW w:w="1395" w:type="dxa"/>
            <w:vMerge/>
          </w:tcPr>
          <w:p w:rsidR="009C0F45" w:rsidRPr="005E08C8" w:rsidRDefault="009C0F45" w:rsidP="00CE2D81">
            <w:pPr>
              <w:spacing w:after="120"/>
              <w:jc w:val="center"/>
              <w:rPr>
                <w:rFonts w:ascii="Arial" w:hAnsi="Arial" w:cs="Arial"/>
                <w:b/>
                <w:sz w:val="20"/>
                <w:szCs w:val="20"/>
              </w:rPr>
            </w:pPr>
          </w:p>
        </w:tc>
      </w:tr>
      <w:tr w:rsidR="009C0F45" w:rsidRPr="005E08C8" w:rsidTr="00CE2D81">
        <w:trPr>
          <w:trHeight w:val="1230"/>
        </w:trPr>
        <w:tc>
          <w:tcPr>
            <w:tcW w:w="710" w:type="dxa"/>
          </w:tcPr>
          <w:p w:rsidR="009C0F45" w:rsidRPr="005E08C8" w:rsidRDefault="009C0F45" w:rsidP="00CE2D81">
            <w:pPr>
              <w:spacing w:after="120"/>
              <w:jc w:val="center"/>
              <w:rPr>
                <w:rFonts w:ascii="Arial" w:hAnsi="Arial" w:cs="Arial"/>
                <w:sz w:val="20"/>
                <w:szCs w:val="20"/>
              </w:rPr>
            </w:pPr>
          </w:p>
        </w:tc>
        <w:tc>
          <w:tcPr>
            <w:tcW w:w="1492" w:type="dxa"/>
          </w:tcPr>
          <w:p w:rsidR="009C0F45" w:rsidRPr="005E08C8" w:rsidRDefault="009C0F45" w:rsidP="00CE2D81">
            <w:pPr>
              <w:spacing w:after="120"/>
              <w:jc w:val="center"/>
              <w:rPr>
                <w:rFonts w:ascii="Arial" w:hAnsi="Arial" w:cs="Arial"/>
                <w:sz w:val="20"/>
                <w:szCs w:val="20"/>
              </w:rPr>
            </w:pPr>
          </w:p>
        </w:tc>
        <w:tc>
          <w:tcPr>
            <w:tcW w:w="1534" w:type="dxa"/>
          </w:tcPr>
          <w:p w:rsidR="009C0F45" w:rsidRPr="005E08C8" w:rsidRDefault="009C0F45" w:rsidP="00CE2D81">
            <w:pPr>
              <w:spacing w:after="120"/>
              <w:jc w:val="center"/>
              <w:rPr>
                <w:rFonts w:ascii="Arial" w:hAnsi="Arial" w:cs="Arial"/>
                <w:sz w:val="20"/>
                <w:szCs w:val="20"/>
              </w:rPr>
            </w:pPr>
          </w:p>
        </w:tc>
        <w:tc>
          <w:tcPr>
            <w:tcW w:w="2284" w:type="dxa"/>
          </w:tcPr>
          <w:p w:rsidR="009C0F45" w:rsidRPr="005E08C8" w:rsidRDefault="009C0F45" w:rsidP="00CE2D81">
            <w:pPr>
              <w:spacing w:after="120"/>
              <w:jc w:val="center"/>
              <w:rPr>
                <w:rFonts w:ascii="Arial" w:hAnsi="Arial" w:cs="Arial"/>
                <w:sz w:val="20"/>
                <w:szCs w:val="20"/>
              </w:rPr>
            </w:pPr>
          </w:p>
        </w:tc>
        <w:tc>
          <w:tcPr>
            <w:tcW w:w="1909" w:type="dxa"/>
          </w:tcPr>
          <w:p w:rsidR="009C0F45" w:rsidRPr="005E08C8" w:rsidRDefault="009C0F45" w:rsidP="00CE2D81">
            <w:pPr>
              <w:spacing w:after="120"/>
              <w:jc w:val="center"/>
              <w:rPr>
                <w:rFonts w:ascii="Arial" w:hAnsi="Arial" w:cs="Arial"/>
                <w:sz w:val="20"/>
                <w:szCs w:val="20"/>
              </w:rPr>
            </w:pPr>
          </w:p>
        </w:tc>
        <w:tc>
          <w:tcPr>
            <w:tcW w:w="1812" w:type="dxa"/>
          </w:tcPr>
          <w:p w:rsidR="009C0F45" w:rsidRPr="005E08C8" w:rsidRDefault="009C0F45" w:rsidP="00CE2D81">
            <w:pPr>
              <w:spacing w:after="120"/>
              <w:jc w:val="center"/>
              <w:rPr>
                <w:rFonts w:ascii="Arial" w:hAnsi="Arial" w:cs="Arial"/>
                <w:sz w:val="20"/>
                <w:szCs w:val="20"/>
              </w:rPr>
            </w:pPr>
          </w:p>
        </w:tc>
        <w:tc>
          <w:tcPr>
            <w:tcW w:w="1113" w:type="dxa"/>
          </w:tcPr>
          <w:p w:rsidR="009C0F45" w:rsidRPr="005E08C8" w:rsidRDefault="009C0F45" w:rsidP="00CE2D81">
            <w:pPr>
              <w:spacing w:after="120"/>
              <w:jc w:val="center"/>
              <w:rPr>
                <w:rFonts w:ascii="Arial" w:hAnsi="Arial" w:cs="Arial"/>
                <w:sz w:val="20"/>
                <w:szCs w:val="20"/>
              </w:rPr>
            </w:pPr>
          </w:p>
        </w:tc>
        <w:tc>
          <w:tcPr>
            <w:tcW w:w="1119" w:type="dxa"/>
          </w:tcPr>
          <w:p w:rsidR="009C0F45" w:rsidRPr="005E08C8" w:rsidRDefault="009C0F45" w:rsidP="00CE2D81">
            <w:pPr>
              <w:spacing w:after="120"/>
              <w:jc w:val="center"/>
              <w:rPr>
                <w:rFonts w:ascii="Arial" w:hAnsi="Arial" w:cs="Arial"/>
                <w:sz w:val="20"/>
                <w:szCs w:val="20"/>
              </w:rPr>
            </w:pPr>
          </w:p>
        </w:tc>
        <w:tc>
          <w:tcPr>
            <w:tcW w:w="1392" w:type="dxa"/>
          </w:tcPr>
          <w:p w:rsidR="009C0F45" w:rsidRPr="005E08C8" w:rsidRDefault="009C0F45" w:rsidP="00CE2D81">
            <w:pPr>
              <w:spacing w:after="120"/>
              <w:jc w:val="center"/>
              <w:rPr>
                <w:rFonts w:ascii="Arial" w:hAnsi="Arial" w:cs="Arial"/>
                <w:sz w:val="20"/>
                <w:szCs w:val="20"/>
              </w:rPr>
            </w:pPr>
          </w:p>
        </w:tc>
        <w:tc>
          <w:tcPr>
            <w:tcW w:w="937" w:type="dxa"/>
          </w:tcPr>
          <w:p w:rsidR="009C0F45" w:rsidRPr="005E08C8" w:rsidRDefault="009C0F45" w:rsidP="00CE2D81">
            <w:pPr>
              <w:spacing w:after="120"/>
              <w:jc w:val="center"/>
              <w:rPr>
                <w:rFonts w:ascii="Arial" w:hAnsi="Arial" w:cs="Arial"/>
                <w:sz w:val="20"/>
                <w:szCs w:val="20"/>
              </w:rPr>
            </w:pPr>
          </w:p>
        </w:tc>
        <w:tc>
          <w:tcPr>
            <w:tcW w:w="1395" w:type="dxa"/>
          </w:tcPr>
          <w:p w:rsidR="009C0F45" w:rsidRPr="005E08C8" w:rsidRDefault="009C0F45" w:rsidP="00CE2D81">
            <w:pPr>
              <w:spacing w:after="120"/>
              <w:jc w:val="center"/>
              <w:rPr>
                <w:rFonts w:ascii="Arial" w:hAnsi="Arial" w:cs="Arial"/>
                <w:sz w:val="20"/>
                <w:szCs w:val="20"/>
              </w:rPr>
            </w:pPr>
          </w:p>
        </w:tc>
      </w:tr>
      <w:tr w:rsidR="009C0F45" w:rsidRPr="005E08C8" w:rsidTr="00CE2D81">
        <w:trPr>
          <w:trHeight w:val="1269"/>
        </w:trPr>
        <w:tc>
          <w:tcPr>
            <w:tcW w:w="710" w:type="dxa"/>
          </w:tcPr>
          <w:p w:rsidR="009C0F45" w:rsidRPr="005E08C8" w:rsidRDefault="009C0F45" w:rsidP="00CE2D81">
            <w:pPr>
              <w:spacing w:after="120"/>
              <w:jc w:val="center"/>
              <w:rPr>
                <w:rFonts w:ascii="Arial" w:hAnsi="Arial" w:cs="Arial"/>
                <w:sz w:val="20"/>
                <w:szCs w:val="20"/>
              </w:rPr>
            </w:pPr>
          </w:p>
        </w:tc>
        <w:tc>
          <w:tcPr>
            <w:tcW w:w="1492" w:type="dxa"/>
          </w:tcPr>
          <w:p w:rsidR="009C0F45" w:rsidRPr="005E08C8" w:rsidRDefault="009C0F45" w:rsidP="00CE2D81">
            <w:pPr>
              <w:spacing w:after="120"/>
              <w:jc w:val="center"/>
              <w:rPr>
                <w:rFonts w:ascii="Arial" w:hAnsi="Arial" w:cs="Arial"/>
                <w:sz w:val="20"/>
                <w:szCs w:val="20"/>
              </w:rPr>
            </w:pPr>
          </w:p>
        </w:tc>
        <w:tc>
          <w:tcPr>
            <w:tcW w:w="1534" w:type="dxa"/>
          </w:tcPr>
          <w:p w:rsidR="009C0F45" w:rsidRPr="005E08C8" w:rsidRDefault="009C0F45" w:rsidP="00CE2D81">
            <w:pPr>
              <w:spacing w:after="120"/>
              <w:jc w:val="center"/>
              <w:rPr>
                <w:rFonts w:ascii="Arial" w:hAnsi="Arial" w:cs="Arial"/>
                <w:sz w:val="20"/>
                <w:szCs w:val="20"/>
              </w:rPr>
            </w:pPr>
          </w:p>
        </w:tc>
        <w:tc>
          <w:tcPr>
            <w:tcW w:w="2284" w:type="dxa"/>
          </w:tcPr>
          <w:p w:rsidR="009C0F45" w:rsidRPr="005E08C8" w:rsidRDefault="009C0F45" w:rsidP="00CE2D81">
            <w:pPr>
              <w:spacing w:after="120"/>
              <w:jc w:val="center"/>
              <w:rPr>
                <w:rFonts w:ascii="Arial" w:hAnsi="Arial" w:cs="Arial"/>
                <w:sz w:val="20"/>
                <w:szCs w:val="20"/>
              </w:rPr>
            </w:pPr>
          </w:p>
        </w:tc>
        <w:tc>
          <w:tcPr>
            <w:tcW w:w="1909" w:type="dxa"/>
          </w:tcPr>
          <w:p w:rsidR="009C0F45" w:rsidRPr="005E08C8" w:rsidRDefault="009C0F45" w:rsidP="00CE2D81">
            <w:pPr>
              <w:spacing w:after="120"/>
              <w:jc w:val="center"/>
              <w:rPr>
                <w:rFonts w:ascii="Arial" w:hAnsi="Arial" w:cs="Arial"/>
                <w:sz w:val="20"/>
                <w:szCs w:val="20"/>
              </w:rPr>
            </w:pPr>
          </w:p>
        </w:tc>
        <w:tc>
          <w:tcPr>
            <w:tcW w:w="1812" w:type="dxa"/>
          </w:tcPr>
          <w:p w:rsidR="009C0F45" w:rsidRPr="005E08C8" w:rsidRDefault="009C0F45" w:rsidP="00CE2D81">
            <w:pPr>
              <w:spacing w:after="120"/>
              <w:jc w:val="center"/>
              <w:rPr>
                <w:rFonts w:ascii="Arial" w:hAnsi="Arial" w:cs="Arial"/>
                <w:sz w:val="20"/>
                <w:szCs w:val="20"/>
              </w:rPr>
            </w:pPr>
          </w:p>
        </w:tc>
        <w:tc>
          <w:tcPr>
            <w:tcW w:w="1113" w:type="dxa"/>
          </w:tcPr>
          <w:p w:rsidR="009C0F45" w:rsidRPr="005E08C8" w:rsidRDefault="009C0F45" w:rsidP="00CE2D81">
            <w:pPr>
              <w:spacing w:after="120"/>
              <w:jc w:val="center"/>
              <w:rPr>
                <w:rFonts w:ascii="Arial" w:hAnsi="Arial" w:cs="Arial"/>
                <w:sz w:val="20"/>
                <w:szCs w:val="20"/>
              </w:rPr>
            </w:pPr>
          </w:p>
        </w:tc>
        <w:tc>
          <w:tcPr>
            <w:tcW w:w="1119" w:type="dxa"/>
          </w:tcPr>
          <w:p w:rsidR="009C0F45" w:rsidRPr="005E08C8" w:rsidRDefault="009C0F45" w:rsidP="00CE2D81">
            <w:pPr>
              <w:spacing w:after="120"/>
              <w:jc w:val="center"/>
              <w:rPr>
                <w:rFonts w:ascii="Arial" w:hAnsi="Arial" w:cs="Arial"/>
                <w:sz w:val="20"/>
                <w:szCs w:val="20"/>
              </w:rPr>
            </w:pPr>
          </w:p>
        </w:tc>
        <w:tc>
          <w:tcPr>
            <w:tcW w:w="1392" w:type="dxa"/>
          </w:tcPr>
          <w:p w:rsidR="009C0F45" w:rsidRPr="005E08C8" w:rsidRDefault="009C0F45" w:rsidP="00CE2D81">
            <w:pPr>
              <w:spacing w:after="120"/>
              <w:jc w:val="center"/>
              <w:rPr>
                <w:rFonts w:ascii="Arial" w:hAnsi="Arial" w:cs="Arial"/>
                <w:sz w:val="20"/>
                <w:szCs w:val="20"/>
              </w:rPr>
            </w:pPr>
          </w:p>
        </w:tc>
        <w:tc>
          <w:tcPr>
            <w:tcW w:w="937" w:type="dxa"/>
          </w:tcPr>
          <w:p w:rsidR="009C0F45" w:rsidRPr="005E08C8" w:rsidRDefault="009C0F45" w:rsidP="00CE2D81">
            <w:pPr>
              <w:spacing w:after="120"/>
              <w:jc w:val="center"/>
              <w:rPr>
                <w:rFonts w:ascii="Arial" w:hAnsi="Arial" w:cs="Arial"/>
                <w:sz w:val="20"/>
                <w:szCs w:val="20"/>
              </w:rPr>
            </w:pPr>
          </w:p>
        </w:tc>
        <w:tc>
          <w:tcPr>
            <w:tcW w:w="1395" w:type="dxa"/>
          </w:tcPr>
          <w:p w:rsidR="009C0F45" w:rsidRPr="005E08C8" w:rsidRDefault="009C0F45" w:rsidP="00CE2D81">
            <w:pPr>
              <w:spacing w:after="120"/>
              <w:jc w:val="center"/>
              <w:rPr>
                <w:rFonts w:ascii="Arial" w:hAnsi="Arial" w:cs="Arial"/>
                <w:sz w:val="20"/>
                <w:szCs w:val="20"/>
              </w:rPr>
            </w:pPr>
          </w:p>
        </w:tc>
      </w:tr>
    </w:tbl>
    <w:p w:rsidR="009C0F45" w:rsidRPr="005E08C8" w:rsidRDefault="009C0F45" w:rsidP="009C0F45">
      <w:pPr>
        <w:spacing w:after="120"/>
        <w:jc w:val="both"/>
        <w:rPr>
          <w:rFonts w:ascii="Arial" w:hAnsi="Arial" w:cs="Arial"/>
          <w:sz w:val="20"/>
          <w:szCs w:val="20"/>
        </w:rPr>
        <w:sectPr w:rsidR="009C0F45" w:rsidRPr="005E08C8" w:rsidSect="004A103F">
          <w:pgSz w:w="16838" w:h="11906" w:orient="landscape"/>
          <w:pgMar w:top="1417" w:right="1417" w:bottom="1417" w:left="1417" w:header="708" w:footer="708" w:gutter="0"/>
          <w:cols w:space="708"/>
          <w:docGrid w:linePitch="360"/>
        </w:sectPr>
      </w:pPr>
    </w:p>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lastRenderedPageBreak/>
        <w:t>Nyilatkozom, hogy a kedvezményezett aláírásra jogosult képviselője vagyok, és a fent megadott adatok helyesek.</w:t>
      </w:r>
    </w:p>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t>Hozzájárulok ahhoz, hogy a fenti adatokat a tárgyban illetékes szerveknek az adatkezelő átadja.</w:t>
      </w:r>
    </w:p>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t>Tudomásul veszem, hogy amennyiben a nyilatkozat kelte és a támogatás odaítélése</w:t>
      </w:r>
      <w:r w:rsidRPr="005E08C8">
        <w:rPr>
          <w:rStyle w:val="Lbjegyzet-hivatkozs"/>
          <w:rFonts w:ascii="Arial" w:hAnsi="Arial" w:cs="Arial"/>
          <w:sz w:val="20"/>
          <w:szCs w:val="20"/>
        </w:rPr>
        <w:footnoteReference w:id="9"/>
      </w:r>
      <w:r w:rsidRPr="005E08C8">
        <w:rPr>
          <w:rFonts w:ascii="Arial" w:hAnsi="Arial" w:cs="Arial"/>
          <w:sz w:val="20"/>
          <w:szCs w:val="20"/>
        </w:rPr>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9C0F45" w:rsidRPr="005E08C8" w:rsidRDefault="009C0F45" w:rsidP="009C0F45">
      <w:pPr>
        <w:spacing w:after="120"/>
        <w:jc w:val="both"/>
        <w:rPr>
          <w:rFonts w:ascii="Arial" w:hAnsi="Arial" w:cs="Arial"/>
          <w:sz w:val="20"/>
          <w:szCs w:val="20"/>
        </w:rPr>
      </w:pPr>
    </w:p>
    <w:p w:rsidR="009C0F45" w:rsidRPr="005E08C8" w:rsidRDefault="009C0F45" w:rsidP="009C0F45">
      <w:pPr>
        <w:spacing w:after="120"/>
        <w:rPr>
          <w:rFonts w:ascii="Arial" w:hAnsi="Arial" w:cs="Arial"/>
          <w:sz w:val="20"/>
          <w:szCs w:val="20"/>
        </w:rPr>
      </w:pPr>
      <w:r w:rsidRPr="005E08C8">
        <w:rPr>
          <w:rFonts w:ascii="Arial" w:hAnsi="Arial" w:cs="Arial"/>
          <w:sz w:val="20"/>
          <w:szCs w:val="20"/>
        </w:rPr>
        <w:t xml:space="preserve">Kelt:  </w:t>
      </w:r>
    </w:p>
    <w:p w:rsidR="009C0F45" w:rsidRPr="005E08C8" w:rsidRDefault="009C0F45" w:rsidP="009C0F45">
      <w:pPr>
        <w:spacing w:after="120"/>
        <w:rPr>
          <w:rFonts w:ascii="Arial" w:hAnsi="Arial" w:cs="Arial"/>
          <w:sz w:val="20"/>
          <w:szCs w:val="20"/>
        </w:rPr>
      </w:pPr>
    </w:p>
    <w:p w:rsidR="009C0F45" w:rsidRPr="005E08C8" w:rsidRDefault="009C0F45" w:rsidP="009C0F45">
      <w:pPr>
        <w:spacing w:after="120"/>
        <w:rPr>
          <w:rFonts w:ascii="Arial" w:hAnsi="Arial" w:cs="Arial"/>
          <w:sz w:val="20"/>
          <w:szCs w:val="20"/>
        </w:rPr>
      </w:pPr>
    </w:p>
    <w:p w:rsidR="009C0F45" w:rsidRPr="005E08C8" w:rsidRDefault="009C0F45" w:rsidP="009C0F45">
      <w:pPr>
        <w:spacing w:after="120"/>
        <w:rPr>
          <w:rFonts w:ascii="Arial" w:hAnsi="Arial" w:cs="Arial"/>
          <w:sz w:val="20"/>
          <w:szCs w:val="20"/>
        </w:rPr>
      </w:pP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t xml:space="preserve">                   ……………………………..</w:t>
      </w:r>
      <w:r w:rsidRPr="005E08C8">
        <w:rPr>
          <w:rFonts w:ascii="Arial" w:hAnsi="Arial" w:cs="Arial"/>
          <w:sz w:val="20"/>
          <w:szCs w:val="20"/>
        </w:rPr>
        <w:tab/>
      </w:r>
    </w:p>
    <w:p w:rsidR="009C0F45" w:rsidRPr="005E08C8" w:rsidRDefault="009C0F45" w:rsidP="009C0F45">
      <w:pPr>
        <w:spacing w:after="120"/>
        <w:rPr>
          <w:rFonts w:ascii="Arial" w:hAnsi="Arial" w:cs="Arial"/>
          <w:sz w:val="20"/>
          <w:szCs w:val="20"/>
        </w:rPr>
      </w:pP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r>
      <w:r w:rsidRPr="005E08C8">
        <w:rPr>
          <w:rFonts w:ascii="Arial" w:hAnsi="Arial" w:cs="Arial"/>
          <w:sz w:val="20"/>
          <w:szCs w:val="20"/>
        </w:rPr>
        <w:tab/>
        <w:t xml:space="preserve">         </w:t>
      </w:r>
      <w:r w:rsidRPr="005E08C8">
        <w:rPr>
          <w:rFonts w:ascii="Arial" w:hAnsi="Arial" w:cs="Arial"/>
          <w:sz w:val="20"/>
          <w:szCs w:val="20"/>
        </w:rPr>
        <w:tab/>
        <w:t xml:space="preserve">      </w:t>
      </w:r>
      <w:r w:rsidRPr="005E08C8">
        <w:rPr>
          <w:rFonts w:ascii="Arial" w:hAnsi="Arial" w:cs="Arial"/>
          <w:sz w:val="20"/>
          <w:szCs w:val="20"/>
        </w:rPr>
        <w:tab/>
        <w:t xml:space="preserve">    Kedvezményezett</w:t>
      </w:r>
    </w:p>
    <w:p w:rsidR="009C0F45" w:rsidRPr="005E08C8" w:rsidRDefault="009C0F45" w:rsidP="009C0F45">
      <w:pPr>
        <w:spacing w:after="120"/>
        <w:ind w:left="4248"/>
        <w:rPr>
          <w:rFonts w:ascii="Arial" w:hAnsi="Arial" w:cs="Arial"/>
          <w:sz w:val="20"/>
          <w:szCs w:val="20"/>
        </w:rPr>
      </w:pPr>
      <w:r w:rsidRPr="005E08C8">
        <w:rPr>
          <w:rFonts w:ascii="Arial" w:hAnsi="Arial" w:cs="Arial"/>
          <w:sz w:val="20"/>
          <w:szCs w:val="20"/>
        </w:rPr>
        <w:t xml:space="preserve">        </w:t>
      </w:r>
      <w:r w:rsidRPr="005E08C8">
        <w:rPr>
          <w:rFonts w:ascii="Arial" w:hAnsi="Arial" w:cs="Arial"/>
          <w:sz w:val="20"/>
          <w:szCs w:val="20"/>
        </w:rPr>
        <w:tab/>
        <w:t xml:space="preserve">       (aláírás, pecsét)</w:t>
      </w:r>
    </w:p>
    <w:p w:rsidR="009C0F45" w:rsidRPr="005E08C8" w:rsidRDefault="009C0F45" w:rsidP="009C0F45">
      <w:pPr>
        <w:spacing w:after="120"/>
        <w:jc w:val="both"/>
        <w:rPr>
          <w:rFonts w:ascii="Arial" w:hAnsi="Arial" w:cs="Arial"/>
          <w:sz w:val="20"/>
          <w:szCs w:val="20"/>
        </w:rPr>
      </w:pPr>
      <w:r w:rsidRPr="005E08C8">
        <w:rPr>
          <w:rFonts w:ascii="Arial" w:hAnsi="Arial" w:cs="Arial"/>
          <w:sz w:val="20"/>
          <w:szCs w:val="20"/>
        </w:rPr>
        <w:br w:type="page"/>
      </w:r>
    </w:p>
    <w:p w:rsidR="009C0F45" w:rsidRPr="005E08C8" w:rsidRDefault="009C0F45" w:rsidP="009C0F45">
      <w:pPr>
        <w:spacing w:after="120"/>
        <w:jc w:val="center"/>
        <w:rPr>
          <w:rFonts w:ascii="Arial" w:hAnsi="Arial" w:cs="Arial"/>
          <w:b/>
          <w:color w:val="000000" w:themeColor="text1"/>
          <w:sz w:val="20"/>
          <w:szCs w:val="20"/>
        </w:rPr>
      </w:pPr>
      <w:r w:rsidRPr="005E08C8">
        <w:rPr>
          <w:rFonts w:ascii="Arial" w:hAnsi="Arial" w:cs="Arial"/>
          <w:b/>
          <w:color w:val="000000" w:themeColor="text1"/>
          <w:sz w:val="20"/>
          <w:szCs w:val="20"/>
        </w:rPr>
        <w:lastRenderedPageBreak/>
        <w:t>Útmutató</w:t>
      </w:r>
    </w:p>
    <w:p w:rsidR="009C0F45" w:rsidRPr="005E08C8" w:rsidRDefault="009C0F45" w:rsidP="009C0F45">
      <w:pPr>
        <w:spacing w:after="120"/>
        <w:jc w:val="center"/>
        <w:rPr>
          <w:rFonts w:ascii="Arial" w:hAnsi="Arial" w:cs="Arial"/>
          <w:b/>
          <w:color w:val="000000" w:themeColor="text1"/>
          <w:sz w:val="20"/>
          <w:szCs w:val="20"/>
        </w:rPr>
      </w:pPr>
    </w:p>
    <w:p w:rsidR="009C0F45" w:rsidRPr="005E08C8" w:rsidRDefault="009C0F45" w:rsidP="009C0F45">
      <w:pPr>
        <w:shd w:val="clear" w:color="auto" w:fill="FFFFFF"/>
        <w:spacing w:after="120"/>
        <w:jc w:val="both"/>
        <w:rPr>
          <w:rFonts w:ascii="Arial" w:hAnsi="Arial" w:cs="Arial"/>
          <w:i/>
          <w:color w:val="000000" w:themeColor="text1"/>
          <w:sz w:val="20"/>
          <w:szCs w:val="20"/>
        </w:rPr>
      </w:pPr>
      <w:r w:rsidRPr="005E08C8">
        <w:rPr>
          <w:rFonts w:ascii="Arial" w:hAnsi="Arial" w:cs="Arial"/>
          <w:color w:val="000000" w:themeColor="text1"/>
          <w:sz w:val="20"/>
          <w:szCs w:val="20"/>
          <w:lang w:eastAsia="hu-HU"/>
        </w:rPr>
        <w:t xml:space="preserve">A bizottsági rendelet szerinti, egy és ugyanazon vállalkozás részére bármely három év során a bizottsági rendelet alapján odaítélt csekély összegű támogatások bruttó támogatástartalma tagállamonként nem haladhatja meg a </w:t>
      </w:r>
      <w:r w:rsidRPr="005E08C8">
        <w:rPr>
          <w:rFonts w:ascii="Arial" w:hAnsi="Arial" w:cs="Arial"/>
          <w:b/>
          <w:color w:val="000000" w:themeColor="text1"/>
          <w:sz w:val="20"/>
          <w:szCs w:val="20"/>
          <w:lang w:eastAsia="hu-HU"/>
        </w:rPr>
        <w:t>300.000 eurónak</w:t>
      </w:r>
      <w:r w:rsidRPr="005E08C8">
        <w:rPr>
          <w:rFonts w:ascii="Arial" w:hAnsi="Arial" w:cs="Arial"/>
          <w:color w:val="000000" w:themeColor="text1"/>
          <w:sz w:val="20"/>
          <w:szCs w:val="20"/>
          <w:lang w:eastAsia="hu-HU"/>
        </w:rPr>
        <w:t xml:space="preserve"> megfelelő forintösszeget</w:t>
      </w:r>
      <w:r w:rsidRPr="005E08C8">
        <w:rPr>
          <w:rStyle w:val="Lbjegyzet-hivatkozs"/>
          <w:rFonts w:ascii="Arial" w:hAnsi="Arial" w:cs="Arial"/>
          <w:color w:val="000000" w:themeColor="text1"/>
          <w:sz w:val="20"/>
          <w:szCs w:val="20"/>
        </w:rPr>
        <w:footnoteReference w:id="10"/>
      </w:r>
      <w:r w:rsidRPr="005E08C8">
        <w:rPr>
          <w:rFonts w:ascii="Arial" w:hAnsi="Arial" w:cs="Arial"/>
          <w:color w:val="000000" w:themeColor="text1"/>
          <w:sz w:val="20"/>
          <w:szCs w:val="20"/>
          <w:lang w:eastAsia="hu-HU"/>
        </w:rPr>
        <w:t>, figyelemmel a bizottsági rendeletben meghatározott egyesülésre, valamint szétválásra vonatkozó szabályokra is.</w:t>
      </w:r>
      <w:r w:rsidRPr="005E08C8">
        <w:rPr>
          <w:rFonts w:ascii="Arial" w:hAnsi="Arial" w:cs="Arial"/>
          <w:i/>
          <w:color w:val="000000" w:themeColor="text1"/>
          <w:sz w:val="20"/>
          <w:szCs w:val="20"/>
        </w:rPr>
        <w:t xml:space="preserve"> </w:t>
      </w:r>
    </w:p>
    <w:p w:rsidR="009C0F45" w:rsidRPr="005E08C8" w:rsidRDefault="009C0F45" w:rsidP="009C0F45">
      <w:pPr>
        <w:numPr>
          <w:ilvl w:val="0"/>
          <w:numId w:val="11"/>
        </w:numPr>
        <w:spacing w:after="120" w:line="276" w:lineRule="auto"/>
        <w:jc w:val="both"/>
        <w:rPr>
          <w:rFonts w:ascii="Arial" w:hAnsi="Arial" w:cs="Arial"/>
          <w:i/>
          <w:sz w:val="20"/>
          <w:szCs w:val="20"/>
        </w:rPr>
      </w:pPr>
      <w:r w:rsidRPr="005E08C8">
        <w:rPr>
          <w:rFonts w:ascii="Arial" w:hAnsi="Arial" w:cs="Arial"/>
          <w:i/>
          <w:sz w:val="20"/>
          <w:szCs w:val="20"/>
        </w:rPr>
        <w:t>Mi az a bruttó támogatástartalom?</w:t>
      </w:r>
    </w:p>
    <w:p w:rsidR="009C0F45" w:rsidRPr="005E08C8" w:rsidRDefault="009C0F45" w:rsidP="009C0F45">
      <w:pPr>
        <w:pStyle w:val="Listaszerbekezds"/>
        <w:numPr>
          <w:ilvl w:val="1"/>
          <w:numId w:val="11"/>
        </w:numPr>
        <w:spacing w:before="0" w:beforeAutospacing="0" w:after="200" w:afterAutospacing="0" w:line="276" w:lineRule="auto"/>
        <w:rPr>
          <w:rFonts w:ascii="Arial" w:hAnsi="Arial" w:cs="Arial"/>
          <w:sz w:val="20"/>
          <w:szCs w:val="20"/>
        </w:rPr>
      </w:pPr>
      <w:r w:rsidRPr="005E08C8">
        <w:rPr>
          <w:rFonts w:ascii="Arial" w:hAnsi="Arial" w:cs="Arial"/>
          <w:i/>
          <w:sz w:val="20"/>
          <w:szCs w:val="20"/>
        </w:rPr>
        <w:t>Az európai uniós versenyjogi értelemben vett állami támogatásokkal kapcsolatos eljárásról és a regionális támogatási térképről szóló 37/2011. (III. 22.) Korm. rendelet</w:t>
      </w:r>
      <w:r w:rsidRPr="005E08C8">
        <w:rPr>
          <w:rFonts w:ascii="Arial" w:hAnsi="Arial" w:cs="Arial"/>
          <w:sz w:val="20"/>
          <w:szCs w:val="20"/>
        </w:rPr>
        <w:t xml:space="preserve"> 2. mellékletében foglalt módszertan alapján számított támogatástartalom.</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A több részletben, éven átnyúlóan fizetendő támogatást az odaítélése időpontjában érvényes értékre kell diszkontálni az odaítélés idején érvényes referencia ráta alkalmazásával.</w:t>
      </w:r>
    </w:p>
    <w:p w:rsidR="009C0F45" w:rsidRPr="005E08C8" w:rsidRDefault="009C0F45" w:rsidP="009C0F45">
      <w:pPr>
        <w:numPr>
          <w:ilvl w:val="0"/>
          <w:numId w:val="11"/>
        </w:numPr>
        <w:spacing w:after="120" w:line="276" w:lineRule="auto"/>
        <w:jc w:val="both"/>
        <w:rPr>
          <w:rFonts w:ascii="Arial" w:hAnsi="Arial" w:cs="Arial"/>
          <w:i/>
          <w:sz w:val="20"/>
          <w:szCs w:val="20"/>
        </w:rPr>
      </w:pPr>
      <w:r w:rsidRPr="005E08C8">
        <w:rPr>
          <w:rFonts w:ascii="Arial" w:hAnsi="Arial" w:cs="Arial"/>
          <w:i/>
          <w:sz w:val="20"/>
          <w:szCs w:val="20"/>
        </w:rPr>
        <w:t>Milyen esetekben tekintendő a támogatást igénylő egy másik vállalkozással egy és ugyanazon vállalkozásnak?</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 xml:space="preserve">Egyik a másikban a részvényesek vagy tagok </w:t>
      </w:r>
      <w:r w:rsidRPr="005E08C8">
        <w:rPr>
          <w:rFonts w:ascii="Arial" w:hAnsi="Arial" w:cs="Arial"/>
          <w:b/>
          <w:sz w:val="20"/>
          <w:szCs w:val="20"/>
        </w:rPr>
        <w:t>szavazati jogának</w:t>
      </w:r>
      <w:r w:rsidRPr="005E08C8">
        <w:rPr>
          <w:rFonts w:ascii="Arial" w:hAnsi="Arial" w:cs="Arial"/>
          <w:sz w:val="20"/>
          <w:szCs w:val="20"/>
        </w:rPr>
        <w:t xml:space="preserve"> többségével rendelkezik, vagy</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 xml:space="preserve">Egyik a másik igazgatási, irányítási vagy felügyeleti </w:t>
      </w:r>
      <w:r w:rsidRPr="005E08C8">
        <w:rPr>
          <w:rFonts w:ascii="Arial" w:hAnsi="Arial" w:cs="Arial"/>
          <w:b/>
          <w:sz w:val="20"/>
          <w:szCs w:val="20"/>
        </w:rPr>
        <w:t>testülete tagjainak</w:t>
      </w:r>
      <w:r w:rsidRPr="005E08C8">
        <w:rPr>
          <w:rFonts w:ascii="Arial" w:hAnsi="Arial" w:cs="Arial"/>
          <w:sz w:val="20"/>
          <w:szCs w:val="20"/>
        </w:rPr>
        <w:t xml:space="preserve"> többségét jogosult kinevezni vagy elmozdítani, vagy</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 xml:space="preserve">Egyik a másik felett </w:t>
      </w:r>
      <w:r w:rsidRPr="005E08C8">
        <w:rPr>
          <w:rFonts w:ascii="Arial" w:hAnsi="Arial" w:cs="Arial"/>
          <w:b/>
          <w:sz w:val="20"/>
          <w:szCs w:val="20"/>
        </w:rPr>
        <w:t>szerződés</w:t>
      </w:r>
      <w:r w:rsidRPr="005E08C8">
        <w:rPr>
          <w:rFonts w:ascii="Arial" w:hAnsi="Arial" w:cs="Arial"/>
          <w:sz w:val="20"/>
          <w:szCs w:val="20"/>
        </w:rPr>
        <w:t>, vagy alapító okiratban vagy társasági szerződés alapján meghatározó befolyást gyakorolhat, vagy</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 xml:space="preserve">Egyik a másik részvényese vagy tagja, a többi részvényessel vagy taggal kötött megállapodás alapján </w:t>
      </w:r>
      <w:r w:rsidRPr="005E08C8">
        <w:rPr>
          <w:rFonts w:ascii="Arial" w:hAnsi="Arial" w:cs="Arial"/>
          <w:b/>
          <w:sz w:val="20"/>
          <w:szCs w:val="20"/>
        </w:rPr>
        <w:t>egyedül birtokolja</w:t>
      </w:r>
      <w:r w:rsidRPr="005E08C8">
        <w:rPr>
          <w:rFonts w:ascii="Arial" w:hAnsi="Arial" w:cs="Arial"/>
          <w:sz w:val="20"/>
          <w:szCs w:val="20"/>
        </w:rPr>
        <w:t xml:space="preserve"> a szavazati jogok többségét</w:t>
      </w:r>
    </w:p>
    <w:p w:rsidR="009C0F45" w:rsidRPr="005E08C8" w:rsidRDefault="009C0F45" w:rsidP="009C0F45">
      <w:pPr>
        <w:numPr>
          <w:ilvl w:val="1"/>
          <w:numId w:val="11"/>
        </w:numPr>
        <w:spacing w:after="120" w:line="276" w:lineRule="auto"/>
        <w:jc w:val="both"/>
        <w:rPr>
          <w:rFonts w:ascii="Arial" w:hAnsi="Arial" w:cs="Arial"/>
          <w:sz w:val="20"/>
          <w:szCs w:val="20"/>
        </w:rPr>
      </w:pPr>
      <w:r w:rsidRPr="005E08C8">
        <w:rPr>
          <w:rFonts w:ascii="Arial" w:hAnsi="Arial" w:cs="Arial"/>
          <w:sz w:val="20"/>
          <w:szCs w:val="20"/>
        </w:rPr>
        <w:t xml:space="preserve">Amennyiben a támogatást igénylő a fenti kapcsolatok bármelyikével egy vagy több másik vállalkozáson </w:t>
      </w:r>
      <w:r w:rsidRPr="005E08C8">
        <w:rPr>
          <w:rFonts w:ascii="Arial" w:hAnsi="Arial" w:cs="Arial"/>
          <w:b/>
          <w:sz w:val="20"/>
          <w:szCs w:val="20"/>
        </w:rPr>
        <w:t>keresztül</w:t>
      </w:r>
      <w:r w:rsidRPr="005E08C8">
        <w:rPr>
          <w:rFonts w:ascii="Arial" w:hAnsi="Arial" w:cs="Arial"/>
          <w:sz w:val="20"/>
          <w:szCs w:val="20"/>
        </w:rPr>
        <w:t xml:space="preserve"> rendelkezik, úgy azok vonatkozásában is egy és ugyanazon vállalkozásnak kell tekinteni.</w:t>
      </w:r>
    </w:p>
    <w:p w:rsidR="009C0F45" w:rsidRPr="005E08C8" w:rsidRDefault="009C0F45" w:rsidP="009C0F45">
      <w:pPr>
        <w:numPr>
          <w:ilvl w:val="0"/>
          <w:numId w:val="11"/>
        </w:numPr>
        <w:spacing w:after="120" w:line="276" w:lineRule="auto"/>
        <w:jc w:val="both"/>
        <w:rPr>
          <w:rFonts w:ascii="Arial" w:hAnsi="Arial" w:cs="Arial"/>
          <w:i/>
          <w:sz w:val="20"/>
          <w:szCs w:val="20"/>
        </w:rPr>
      </w:pPr>
      <w:r w:rsidRPr="005E08C8">
        <w:rPr>
          <w:rFonts w:ascii="Arial" w:hAnsi="Arial" w:cs="Arial"/>
          <w:i/>
          <w:sz w:val="20"/>
          <w:szCs w:val="20"/>
        </w:rPr>
        <w:t>Milyen esetben kell alkalmazni a támogatást igénylőre az egyesülés, illetve a szétválás szabályait?</w:t>
      </w:r>
    </w:p>
    <w:p w:rsidR="009C0F45" w:rsidRPr="005E08C8" w:rsidRDefault="009C0F45" w:rsidP="009C0F45">
      <w:pPr>
        <w:numPr>
          <w:ilvl w:val="1"/>
          <w:numId w:val="11"/>
        </w:numPr>
        <w:shd w:val="clear" w:color="auto" w:fill="FFFFFF"/>
        <w:spacing w:after="120" w:line="276" w:lineRule="auto"/>
        <w:jc w:val="both"/>
        <w:rPr>
          <w:rFonts w:ascii="Arial" w:hAnsi="Arial" w:cs="Arial"/>
          <w:color w:val="000000" w:themeColor="text1"/>
          <w:sz w:val="20"/>
          <w:szCs w:val="20"/>
          <w:lang w:eastAsia="hu-HU"/>
        </w:rPr>
      </w:pPr>
      <w:r w:rsidRPr="005E08C8">
        <w:rPr>
          <w:rFonts w:ascii="Arial" w:hAnsi="Arial" w:cs="Arial"/>
          <w:color w:val="000000" w:themeColor="text1"/>
          <w:sz w:val="20"/>
          <w:szCs w:val="20"/>
          <w:lang w:eastAsia="hu-HU"/>
        </w:rPr>
        <w:t>Abban az esetben, ha az egyesülésre vagy szétválásra az elmúlt három év során került sor.</w:t>
      </w:r>
    </w:p>
    <w:p w:rsidR="009C0F45" w:rsidRPr="005E08C8" w:rsidRDefault="009C0F45" w:rsidP="009C0F45">
      <w:pPr>
        <w:numPr>
          <w:ilvl w:val="1"/>
          <w:numId w:val="11"/>
        </w:numPr>
        <w:shd w:val="clear" w:color="auto" w:fill="FFFFFF"/>
        <w:spacing w:after="120" w:line="276" w:lineRule="auto"/>
        <w:jc w:val="both"/>
        <w:rPr>
          <w:rFonts w:ascii="Arial" w:hAnsi="Arial" w:cs="Arial"/>
          <w:color w:val="000000" w:themeColor="text1"/>
          <w:sz w:val="20"/>
          <w:szCs w:val="20"/>
          <w:lang w:eastAsia="hu-HU"/>
        </w:rPr>
      </w:pPr>
      <w:r w:rsidRPr="005E08C8">
        <w:rPr>
          <w:rFonts w:ascii="Arial" w:hAnsi="Arial" w:cs="Arial"/>
          <w:color w:val="000000" w:themeColor="text1"/>
          <w:sz w:val="20"/>
          <w:szCs w:val="20"/>
          <w:lang w:eastAsia="hu-HU"/>
        </w:rPr>
        <w:t xml:space="preserve"> Az </w:t>
      </w:r>
      <w:r w:rsidRPr="005E08C8">
        <w:rPr>
          <w:rFonts w:ascii="Arial" w:hAnsi="Arial" w:cs="Arial"/>
          <w:b/>
          <w:color w:val="000000" w:themeColor="text1"/>
          <w:sz w:val="20"/>
          <w:szCs w:val="20"/>
          <w:lang w:eastAsia="hu-HU"/>
        </w:rPr>
        <w:t>egyesülés</w:t>
      </w:r>
      <w:r w:rsidRPr="005E08C8">
        <w:rPr>
          <w:rFonts w:ascii="Arial" w:hAnsi="Arial" w:cs="Arial"/>
          <w:color w:val="000000" w:themeColor="text1"/>
          <w:sz w:val="20"/>
          <w:szCs w:val="20"/>
          <w:lang w:eastAsia="hu-HU"/>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9C0F45" w:rsidRPr="005E08C8" w:rsidRDefault="009C0F45" w:rsidP="009C0F45">
      <w:pPr>
        <w:numPr>
          <w:ilvl w:val="1"/>
          <w:numId w:val="11"/>
        </w:numPr>
        <w:shd w:val="clear" w:color="auto" w:fill="FFFFFF"/>
        <w:spacing w:after="120" w:line="276" w:lineRule="auto"/>
        <w:jc w:val="both"/>
        <w:rPr>
          <w:rFonts w:ascii="Arial" w:hAnsi="Arial" w:cs="Arial"/>
          <w:color w:val="000000" w:themeColor="text1"/>
          <w:sz w:val="20"/>
          <w:szCs w:val="20"/>
          <w:lang w:eastAsia="hu-HU"/>
        </w:rPr>
      </w:pPr>
      <w:r w:rsidRPr="005E08C8">
        <w:rPr>
          <w:rFonts w:ascii="Arial" w:hAnsi="Arial" w:cs="Arial"/>
          <w:color w:val="000000" w:themeColor="text1"/>
          <w:sz w:val="20"/>
          <w:szCs w:val="20"/>
          <w:lang w:eastAsia="hu-HU"/>
        </w:rPr>
        <w:t xml:space="preserve">Ha egy vállalkozás két vagy több vállalkozásra válik szét, a </w:t>
      </w:r>
      <w:r w:rsidRPr="005E08C8">
        <w:rPr>
          <w:rFonts w:ascii="Arial" w:hAnsi="Arial" w:cs="Arial"/>
          <w:b/>
          <w:color w:val="000000" w:themeColor="text1"/>
          <w:sz w:val="20"/>
          <w:szCs w:val="20"/>
          <w:lang w:eastAsia="hu-HU"/>
        </w:rPr>
        <w:t xml:space="preserve">szétválást </w:t>
      </w:r>
      <w:r w:rsidRPr="005E08C8">
        <w:rPr>
          <w:rFonts w:ascii="Arial" w:hAnsi="Arial" w:cs="Arial"/>
          <w:color w:val="000000" w:themeColor="text1"/>
          <w:sz w:val="20"/>
          <w:szCs w:val="20"/>
          <w:lang w:eastAsia="hu-HU"/>
        </w:rPr>
        <w:t>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p w:rsidR="009C0F45" w:rsidRPr="005E08C8" w:rsidRDefault="009C0F45" w:rsidP="009C0F45">
      <w:pPr>
        <w:numPr>
          <w:ilvl w:val="1"/>
          <w:numId w:val="11"/>
        </w:numPr>
        <w:shd w:val="clear" w:color="auto" w:fill="FFFFFF"/>
        <w:spacing w:after="120" w:line="276" w:lineRule="auto"/>
        <w:jc w:val="both"/>
        <w:rPr>
          <w:rFonts w:ascii="Arial" w:hAnsi="Arial" w:cs="Arial"/>
          <w:color w:val="000000" w:themeColor="text1"/>
          <w:sz w:val="20"/>
          <w:szCs w:val="20"/>
          <w:lang w:eastAsia="hu-HU"/>
        </w:rPr>
      </w:pPr>
      <w:r w:rsidRPr="005E08C8">
        <w:rPr>
          <w:rFonts w:ascii="Arial" w:hAnsi="Arial" w:cs="Arial"/>
          <w:color w:val="000000" w:themeColor="text1"/>
          <w:sz w:val="20"/>
          <w:szCs w:val="20"/>
          <w:lang w:eastAsia="hu-HU"/>
        </w:rPr>
        <w:lastRenderedPageBreak/>
        <w:t xml:space="preserve">Annak meghatározásához, hogy az újabb csekély összegű támogatás meghaladja-e az alkalmazandó felső határt, figyelembe kell venni az azon vállalkozások részére nyújtott csekély összegű támogatásokat is, amelyek a </w:t>
      </w:r>
      <w:proofErr w:type="spellStart"/>
      <w:r w:rsidRPr="005E08C8">
        <w:rPr>
          <w:rFonts w:ascii="Arial" w:hAnsi="Arial" w:cs="Arial"/>
          <w:color w:val="000000" w:themeColor="text1"/>
          <w:sz w:val="20"/>
          <w:szCs w:val="20"/>
          <w:lang w:eastAsia="hu-HU"/>
        </w:rPr>
        <w:t>kedvezményezettel</w:t>
      </w:r>
      <w:proofErr w:type="spellEnd"/>
      <w:r w:rsidRPr="005E08C8">
        <w:rPr>
          <w:rFonts w:ascii="Arial" w:hAnsi="Arial" w:cs="Arial"/>
          <w:color w:val="000000" w:themeColor="text1"/>
          <w:sz w:val="20"/>
          <w:szCs w:val="20"/>
          <w:lang w:eastAsia="hu-HU"/>
        </w:rPr>
        <w:t xml:space="preserve"> egy és ugyanazon vállalkozásnak minősülnek.</w:t>
      </w:r>
    </w:p>
    <w:p w:rsidR="009C0F45" w:rsidRPr="005E08C8" w:rsidRDefault="009C0F45" w:rsidP="009C0F45">
      <w:pPr>
        <w:shd w:val="clear" w:color="auto" w:fill="FFFFFF"/>
        <w:spacing w:after="120"/>
        <w:jc w:val="both"/>
        <w:rPr>
          <w:rFonts w:ascii="Arial" w:hAnsi="Arial" w:cs="Arial"/>
          <w:b/>
          <w:color w:val="000000" w:themeColor="text1"/>
          <w:sz w:val="20"/>
          <w:szCs w:val="20"/>
          <w:lang w:eastAsia="hu-HU"/>
        </w:rPr>
      </w:pPr>
      <w:r w:rsidRPr="005E08C8">
        <w:rPr>
          <w:rFonts w:ascii="Arial" w:hAnsi="Arial" w:cs="Arial"/>
          <w:b/>
          <w:color w:val="000000" w:themeColor="text1"/>
          <w:sz w:val="20"/>
          <w:szCs w:val="20"/>
          <w:lang w:eastAsia="hu-HU"/>
        </w:rPr>
        <w:t>Halmozódás:</w:t>
      </w:r>
    </w:p>
    <w:p w:rsidR="009C0F45" w:rsidRPr="005E08C8" w:rsidRDefault="009C0F45" w:rsidP="009C0F45">
      <w:pPr>
        <w:pStyle w:val="Listaszerbekezds"/>
        <w:numPr>
          <w:ilvl w:val="0"/>
          <w:numId w:val="12"/>
        </w:numPr>
        <w:shd w:val="clear" w:color="auto" w:fill="FFFFFF"/>
        <w:spacing w:before="0" w:beforeAutospacing="0" w:after="120" w:afterAutospacing="0" w:line="276" w:lineRule="auto"/>
        <w:contextualSpacing w:val="0"/>
        <w:rPr>
          <w:rFonts w:ascii="Arial" w:hAnsi="Arial" w:cs="Arial"/>
          <w:color w:val="000000" w:themeColor="text1"/>
          <w:sz w:val="20"/>
          <w:szCs w:val="20"/>
        </w:rPr>
      </w:pPr>
      <w:r w:rsidRPr="005E08C8">
        <w:rPr>
          <w:rFonts w:ascii="Arial" w:hAnsi="Arial" w:cs="Arial"/>
          <w:color w:val="000000" w:themeColor="text1"/>
          <w:sz w:val="20"/>
          <w:szCs w:val="20"/>
        </w:rPr>
        <w:t>A bizottsági rendelet szerinti csekély összegű támogatás más csekély összegű támogatással a vonatkozó bizottsági rendeletekben foglalt felső támogatási határok közül a legmagasabb felső határig halmozható.</w:t>
      </w:r>
      <w:r w:rsidRPr="005E08C8">
        <w:rPr>
          <w:rStyle w:val="Lbjegyzet-hivatkozs"/>
          <w:rFonts w:ascii="Arial" w:hAnsi="Arial" w:cs="Arial"/>
          <w:color w:val="000000" w:themeColor="text1"/>
          <w:sz w:val="20"/>
          <w:szCs w:val="20"/>
        </w:rPr>
        <w:footnoteReference w:id="11"/>
      </w:r>
    </w:p>
    <w:p w:rsidR="009C0F45" w:rsidRPr="005E08C8" w:rsidRDefault="009C0F45" w:rsidP="009C0F45">
      <w:pPr>
        <w:pStyle w:val="Listaszerbekezds"/>
        <w:numPr>
          <w:ilvl w:val="0"/>
          <w:numId w:val="11"/>
        </w:numPr>
        <w:shd w:val="clear" w:color="auto" w:fill="FFFFFF"/>
        <w:spacing w:before="0" w:beforeAutospacing="0" w:after="120" w:afterAutospacing="0" w:line="276" w:lineRule="auto"/>
        <w:contextualSpacing w:val="0"/>
        <w:rPr>
          <w:rFonts w:ascii="Arial" w:hAnsi="Arial" w:cs="Arial"/>
          <w:color w:val="000000" w:themeColor="text1"/>
          <w:sz w:val="20"/>
          <w:szCs w:val="20"/>
        </w:rPr>
      </w:pPr>
      <w:r w:rsidRPr="005E08C8">
        <w:rPr>
          <w:rFonts w:ascii="Arial" w:hAnsi="Arial" w:cs="Arial"/>
          <w:color w:val="000000" w:themeColor="text1"/>
          <w:sz w:val="20"/>
          <w:szCs w:val="20"/>
        </w:rPr>
        <w:t xml:space="preserve">A bizottsági rendelet alapján nyújtott csekély összegű támogatás halmozható azonos támogatható költségek vonatkozásában vagy azonos kockázatfinanszírozási célú intézkedés vonatkozásában nyújtott állami támogatással, ha a halmozás következtében az odaítélt támogatások nem lépik túl bármely csoportmentességi rendeletben vagy a Bizottság által elfogadott határozatban az egyes esetek meghatározott körülményeire vonatkozóan rögzített maximális </w:t>
      </w:r>
      <w:proofErr w:type="gramStart"/>
      <w:r w:rsidRPr="005E08C8">
        <w:rPr>
          <w:rFonts w:ascii="Arial" w:hAnsi="Arial" w:cs="Arial"/>
          <w:color w:val="000000" w:themeColor="text1"/>
          <w:sz w:val="20"/>
          <w:szCs w:val="20"/>
        </w:rPr>
        <w:t>intenzitást</w:t>
      </w:r>
      <w:proofErr w:type="gramEnd"/>
      <w:r w:rsidRPr="005E08C8">
        <w:rPr>
          <w:rFonts w:ascii="Arial" w:hAnsi="Arial" w:cs="Arial"/>
          <w:color w:val="000000" w:themeColor="text1"/>
          <w:sz w:val="20"/>
          <w:szCs w:val="20"/>
        </w:rPr>
        <w:t xml:space="preserve"> vagy összeget.</w:t>
      </w:r>
    </w:p>
    <w:p w:rsidR="009C0F45" w:rsidRPr="005E08C8" w:rsidRDefault="009C0F45" w:rsidP="009C0F45">
      <w:pPr>
        <w:shd w:val="clear" w:color="auto" w:fill="FFFFFF"/>
        <w:spacing w:after="120"/>
        <w:jc w:val="both"/>
        <w:rPr>
          <w:rFonts w:ascii="Arial" w:hAnsi="Arial" w:cs="Arial"/>
          <w:color w:val="000000" w:themeColor="text1"/>
          <w:sz w:val="20"/>
          <w:szCs w:val="20"/>
          <w:lang w:eastAsia="hu-HU"/>
        </w:rPr>
      </w:pPr>
      <w:r w:rsidRPr="005E08C8">
        <w:rPr>
          <w:rFonts w:ascii="Arial" w:hAnsi="Arial" w:cs="Arial"/>
          <w:color w:val="000000" w:themeColor="text1"/>
          <w:sz w:val="20"/>
          <w:szCs w:val="20"/>
          <w:lang w:eastAsia="hu-HU"/>
        </w:rPr>
        <w:t>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5E08C8">
        <w:rPr>
          <w:rFonts w:ascii="Arial" w:hAnsi="Arial" w:cs="Arial"/>
          <w:color w:val="000000" w:themeColor="text1"/>
          <w:sz w:val="20"/>
          <w:szCs w:val="20"/>
          <w:vertAlign w:val="superscript"/>
          <w:lang w:eastAsia="hu-HU"/>
        </w:rPr>
        <w:footnoteReference w:id="12"/>
      </w:r>
      <w:r w:rsidRPr="005E08C8">
        <w:rPr>
          <w:rFonts w:ascii="Arial" w:hAnsi="Arial" w:cs="Arial"/>
          <w:color w:val="000000" w:themeColor="text1"/>
          <w:sz w:val="20"/>
          <w:szCs w:val="20"/>
          <w:lang w:eastAsia="hu-HU"/>
        </w:rPr>
        <w:t>.</w:t>
      </w:r>
    </w:p>
    <w:p w:rsidR="00592976" w:rsidRDefault="009C0F45" w:rsidP="00DE1BBD">
      <w:pPr>
        <w:widowControl w:val="0"/>
        <w:autoSpaceDE w:val="0"/>
        <w:autoSpaceDN w:val="0"/>
        <w:adjustRightInd w:val="0"/>
        <w:spacing w:after="200" w:line="276" w:lineRule="auto"/>
        <w:jc w:val="both"/>
        <w:rPr>
          <w:rFonts w:ascii="Arial" w:eastAsia="Calibri" w:hAnsi="Arial" w:cs="Arial"/>
          <w:b/>
          <w:sz w:val="20"/>
          <w:szCs w:val="20"/>
        </w:rPr>
      </w:pPr>
      <w:r w:rsidRPr="005E08C8">
        <w:rPr>
          <w:rFonts w:ascii="Arial" w:hAnsi="Arial" w:cs="Arial"/>
          <w:color w:val="000000" w:themeColor="text1"/>
          <w:sz w:val="20"/>
          <w:szCs w:val="20"/>
          <w:lang w:eastAsia="hu-HU"/>
        </w:rPr>
        <w:t xml:space="preserve">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w:t>
      </w:r>
      <w:proofErr w:type="gramStart"/>
      <w:r w:rsidRPr="005E08C8">
        <w:rPr>
          <w:rFonts w:ascii="Arial" w:hAnsi="Arial" w:cs="Arial"/>
          <w:color w:val="000000" w:themeColor="text1"/>
          <w:sz w:val="20"/>
          <w:szCs w:val="20"/>
          <w:lang w:eastAsia="hu-HU"/>
        </w:rPr>
        <w:t>információt</w:t>
      </w:r>
      <w:proofErr w:type="gramEnd"/>
      <w:r w:rsidRPr="005E08C8">
        <w:rPr>
          <w:rFonts w:ascii="Arial" w:hAnsi="Arial" w:cs="Arial"/>
          <w:color w:val="000000" w:themeColor="text1"/>
          <w:sz w:val="20"/>
          <w:szCs w:val="20"/>
          <w:lang w:eastAsia="hu-HU"/>
        </w:rPr>
        <w:t xml:space="preserve"> kell szolgáltatni.</w:t>
      </w:r>
    </w:p>
    <w:sectPr w:rsidR="00592976" w:rsidSect="0031040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00" w:rsidRDefault="00310400" w:rsidP="00310400">
      <w:pPr>
        <w:spacing w:after="0" w:line="240" w:lineRule="auto"/>
      </w:pPr>
      <w:r>
        <w:separator/>
      </w:r>
    </w:p>
  </w:endnote>
  <w:endnote w:type="continuationSeparator" w:id="0">
    <w:p w:rsidR="00310400" w:rsidRDefault="00310400" w:rsidP="00310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581446"/>
      <w:docPartObj>
        <w:docPartGallery w:val="Page Numbers (Bottom of Page)"/>
        <w:docPartUnique/>
      </w:docPartObj>
    </w:sdtPr>
    <w:sdtEndPr/>
    <w:sdtContent>
      <w:p w:rsidR="00B42A67" w:rsidRPr="00310400" w:rsidRDefault="00B42A67" w:rsidP="00B42A67">
        <w:pPr>
          <w:pBdr>
            <w:between w:val="single" w:sz="2" w:space="1" w:color="auto"/>
          </w:pBdr>
          <w:autoSpaceDE w:val="0"/>
          <w:autoSpaceDN w:val="0"/>
          <w:adjustRightInd w:val="0"/>
          <w:spacing w:after="200" w:line="200" w:lineRule="atLeast"/>
          <w:ind w:right="3116"/>
          <w:textAlignment w:val="center"/>
          <w:rPr>
            <w:rFonts w:ascii="Arial" w:eastAsia="Calibri" w:hAnsi="Arial" w:cs="Arial"/>
            <w:i/>
            <w:color w:val="000000"/>
            <w:spacing w:val="2"/>
            <w:sz w:val="20"/>
            <w:szCs w:val="20"/>
          </w:rPr>
        </w:pPr>
        <w:r w:rsidRPr="000D6624">
          <w:rPr>
            <w:rFonts w:ascii="Arial" w:eastAsia="Calibri" w:hAnsi="Arial" w:cs="Arial"/>
            <w:b/>
            <w:i/>
            <w:noProof/>
            <w:sz w:val="20"/>
            <w:szCs w:val="20"/>
            <w:highlight w:val="yellow"/>
            <w:lang w:eastAsia="hu-HU"/>
          </w:rPr>
          <w:t xml:space="preserve"> </w:t>
        </w:r>
      </w:p>
      <w:p w:rsidR="00B42A67" w:rsidRDefault="00B42A67" w:rsidP="00B42A67">
        <w:pPr>
          <w:pStyle w:val="llb"/>
        </w:pPr>
        <w:proofErr w:type="gramStart"/>
        <w:r w:rsidRPr="007D30FF">
          <w:t>hivatali</w:t>
        </w:r>
        <w:proofErr w:type="gramEnd"/>
        <w:r w:rsidRPr="007D30FF">
          <w:t xml:space="preserve"> lábléc</w:t>
        </w:r>
      </w:p>
      <w:p w:rsidR="009C0F45" w:rsidRPr="00DC0F61" w:rsidRDefault="009C0F45" w:rsidP="004A103F">
        <w:pPr>
          <w:pStyle w:val="llb"/>
          <w:jc w:val="right"/>
        </w:pPr>
        <w:r w:rsidRPr="00DC0F61">
          <w:fldChar w:fldCharType="begin"/>
        </w:r>
        <w:r w:rsidRPr="00DC0F61">
          <w:instrText>PAGE   \* MERGEFORMAT</w:instrText>
        </w:r>
        <w:r w:rsidRPr="00DC0F61">
          <w:fldChar w:fldCharType="separate"/>
        </w:r>
        <w:r w:rsidR="00513657">
          <w:rPr>
            <w:noProof/>
          </w:rPr>
          <w:t>3</w:t>
        </w:r>
        <w:r w:rsidRPr="00DC0F6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85" w:rsidRDefault="00513657">
    <w:pPr>
      <w:pStyle w:val="llb"/>
    </w:pPr>
    <w:r w:rsidRPr="00513657">
      <w:rPr>
        <w:rFonts w:ascii="Verdana" w:eastAsia="MS Mincho" w:hAnsi="Verdana" w:cs="Arial"/>
        <w:noProof/>
        <w:sz w:val="14"/>
        <w:szCs w:val="14"/>
        <w:lang w:eastAsia="hu-HU"/>
      </w:rPr>
      <w:drawing>
        <wp:anchor distT="0" distB="0" distL="114300" distR="114300" simplePos="0" relativeHeight="251663360" behindDoc="1" locked="0" layoutInCell="1" allowOverlap="1" wp14:anchorId="2716BB45" wp14:editId="2E1B004A">
          <wp:simplePos x="0" y="0"/>
          <wp:positionH relativeFrom="margin">
            <wp:align>right</wp:align>
          </wp:positionH>
          <wp:positionV relativeFrom="paragraph">
            <wp:posOffset>-157896</wp:posOffset>
          </wp:positionV>
          <wp:extent cx="837565" cy="627380"/>
          <wp:effectExtent l="0" t="0" r="635" b="1270"/>
          <wp:wrapTight wrapText="bothSides">
            <wp:wrapPolygon edited="0">
              <wp:start x="0" y="0"/>
              <wp:lineTo x="0" y="20988"/>
              <wp:lineTo x="21125" y="20988"/>
              <wp:lineTo x="21125" y="0"/>
              <wp:lineTo x="0" y="0"/>
            </wp:wrapPolygon>
          </wp:wrapTight>
          <wp:docPr id="1" name="Kép 1" descr="D:\cí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ím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6273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0FF" w:rsidRDefault="007D30FF">
    <w:pPr>
      <w:pStyle w:val="llb"/>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0FF" w:rsidRDefault="007D30FF">
    <w:pPr>
      <w:pStyle w:val="llb"/>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400" w:rsidRPr="00B42A67" w:rsidRDefault="00310400" w:rsidP="00B42A6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00" w:rsidRDefault="00310400" w:rsidP="00310400">
      <w:pPr>
        <w:spacing w:after="0" w:line="240" w:lineRule="auto"/>
      </w:pPr>
      <w:r>
        <w:separator/>
      </w:r>
    </w:p>
  </w:footnote>
  <w:footnote w:type="continuationSeparator" w:id="0">
    <w:p w:rsidR="00310400" w:rsidRDefault="00310400" w:rsidP="00310400">
      <w:pPr>
        <w:spacing w:after="0" w:line="240" w:lineRule="auto"/>
      </w:pPr>
      <w:r>
        <w:continuationSeparator/>
      </w:r>
    </w:p>
  </w:footnote>
  <w:footnote w:id="1">
    <w:p w:rsidR="009C0F45" w:rsidRPr="00DC0F61" w:rsidRDefault="009C0F45" w:rsidP="009C0F45">
      <w:pPr>
        <w:pStyle w:val="Lbjegyzetszveg"/>
        <w:spacing w:after="120"/>
        <w:jc w:val="both"/>
      </w:pPr>
      <w:r w:rsidRPr="00DC0F61">
        <w:rPr>
          <w:rStyle w:val="Lbjegyzet-hivatkozs"/>
        </w:rPr>
        <w:footnoteRef/>
      </w:r>
      <w:r w:rsidRPr="00DC0F61">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9C0F45" w:rsidRPr="00DC0F61" w:rsidRDefault="009C0F45" w:rsidP="009C0F45">
      <w:pPr>
        <w:pStyle w:val="Lbjegyzetszveg"/>
        <w:spacing w:after="120"/>
        <w:jc w:val="both"/>
      </w:pPr>
      <w:r w:rsidRPr="00DC0F61">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footnote>
  <w:footnote w:id="2">
    <w:p w:rsidR="009C0F45" w:rsidRPr="00DC0F61" w:rsidRDefault="009C0F45" w:rsidP="009C0F45">
      <w:pPr>
        <w:pStyle w:val="Lbjegyzetszveg"/>
        <w:spacing w:after="120"/>
        <w:jc w:val="both"/>
      </w:pPr>
      <w:r w:rsidRPr="00DC0F61">
        <w:rPr>
          <w:rStyle w:val="Lbjegyzet-hivatkozs"/>
        </w:rPr>
        <w:footnoteRef/>
      </w:r>
      <w:r w:rsidRPr="00DC0F61">
        <w:t xml:space="preserve"> Az egyesülésre és szétválásra vonatkozó szabályok, valamint és az egy és ugyanazon vállalkozás fogalma által érintett vállalkozások tekintetében is ki kell tölteni.</w:t>
      </w:r>
    </w:p>
  </w:footnote>
  <w:footnote w:id="3">
    <w:p w:rsidR="009C0F45" w:rsidRPr="00DC0F61" w:rsidRDefault="009C0F45" w:rsidP="009C0F45">
      <w:pPr>
        <w:pStyle w:val="Lbjegyzetszveg"/>
        <w:spacing w:after="120"/>
        <w:jc w:val="both"/>
      </w:pPr>
      <w:r w:rsidRPr="00DC0F61">
        <w:rPr>
          <w:rStyle w:val="Lbjegyzet-hivatkozs"/>
        </w:rPr>
        <w:footnoteRef/>
      </w:r>
      <w:r w:rsidRPr="00DC0F61">
        <w:t xml:space="preserve"> Amennyiben a támogatásról még nem született döntés.</w:t>
      </w:r>
    </w:p>
  </w:footnote>
  <w:footnote w:id="4">
    <w:p w:rsidR="009C0F45" w:rsidRPr="00DC0F61" w:rsidRDefault="009C0F45" w:rsidP="009C0F45">
      <w:pPr>
        <w:pStyle w:val="Lbjegyzetszveg"/>
        <w:spacing w:after="120"/>
        <w:jc w:val="both"/>
      </w:pPr>
      <w:r w:rsidRPr="00DC0F61">
        <w:rPr>
          <w:rStyle w:val="Lbjegyzet-hivatkozs"/>
        </w:rPr>
        <w:footnoteRef/>
      </w:r>
      <w:r w:rsidRPr="00DC0F61">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5">
    <w:p w:rsidR="009C0F45" w:rsidRPr="00DC0F61" w:rsidRDefault="009C0F45" w:rsidP="009C0F45">
      <w:pPr>
        <w:pStyle w:val="Lbjegyzetszveg"/>
        <w:spacing w:after="120"/>
        <w:jc w:val="both"/>
      </w:pPr>
      <w:r w:rsidRPr="00DC0F61">
        <w:rPr>
          <w:rStyle w:val="Lbjegyzet-hivatkozs"/>
        </w:rPr>
        <w:footnoteRef/>
      </w:r>
      <w:r w:rsidRPr="00DC0F61">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6">
    <w:p w:rsidR="009C0F45" w:rsidRPr="00DC0F61" w:rsidRDefault="009C0F45" w:rsidP="009C0F45">
      <w:pPr>
        <w:pStyle w:val="Lbjegyzetszveg"/>
        <w:spacing w:after="120"/>
        <w:jc w:val="both"/>
      </w:pPr>
      <w:r w:rsidRPr="00DC0F61">
        <w:rPr>
          <w:rStyle w:val="Lbjegyzet-hivatkozs"/>
        </w:rPr>
        <w:footnoteRef/>
      </w:r>
      <w:r w:rsidRPr="00DC0F61">
        <w:t xml:space="preserve"> Amennyiben a támogatásról még nem született döntés.</w:t>
      </w:r>
    </w:p>
  </w:footnote>
  <w:footnote w:id="7">
    <w:p w:rsidR="009C0F45" w:rsidRPr="00DC0F61" w:rsidRDefault="009C0F45" w:rsidP="009C0F45">
      <w:pPr>
        <w:pStyle w:val="Lbjegyzetszveg"/>
        <w:spacing w:after="120"/>
        <w:jc w:val="both"/>
      </w:pPr>
      <w:r w:rsidRPr="00DC0F61">
        <w:rPr>
          <w:rStyle w:val="Lbjegyzet-hivatkozs"/>
        </w:rPr>
        <w:footnoteRef/>
      </w:r>
      <w:r w:rsidRPr="00DC0F61">
        <w:t xml:space="preserve"> A 37/2011. (III. 22.) Korm. rendelet 2. melléklete alapján.</w:t>
      </w:r>
    </w:p>
  </w:footnote>
  <w:footnote w:id="8">
    <w:p w:rsidR="009C0F45" w:rsidRPr="00DC0F61" w:rsidRDefault="009C0F45" w:rsidP="009C0F45">
      <w:pPr>
        <w:pStyle w:val="Lbjegyzetszveg"/>
        <w:spacing w:after="120"/>
        <w:jc w:val="both"/>
      </w:pPr>
      <w:r w:rsidRPr="00DC0F61">
        <w:rPr>
          <w:rStyle w:val="Lbjegyzet-hivatkozs"/>
        </w:rPr>
        <w:footnoteRef/>
      </w:r>
      <w:r w:rsidRPr="00DC0F61">
        <w:t xml:space="preserve"> A 37/2011. (III. 22.) Korm. rendelet 35. §-</w:t>
      </w:r>
      <w:proofErr w:type="gramStart"/>
      <w:r w:rsidRPr="00DC0F61">
        <w:t>a</w:t>
      </w:r>
      <w:proofErr w:type="gramEnd"/>
      <w:r w:rsidRPr="00DC0F61">
        <w:t xml:space="preserve"> alapján kell kiszámítani:</w:t>
      </w:r>
    </w:p>
    <w:p w:rsidR="009C0F45" w:rsidRPr="00DC0F61" w:rsidRDefault="009C0F45" w:rsidP="009C0F45">
      <w:pPr>
        <w:pStyle w:val="Lbjegyzetszveg"/>
        <w:spacing w:after="120"/>
        <w:jc w:val="both"/>
      </w:pPr>
      <w:r w:rsidRPr="00DC0F61">
        <w:rPr>
          <w:i/>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DC0F61">
        <w:t xml:space="preserve"> </w:t>
      </w:r>
    </w:p>
  </w:footnote>
  <w:footnote w:id="9">
    <w:p w:rsidR="009C0F45" w:rsidRPr="00DC0F61" w:rsidRDefault="009C0F45" w:rsidP="009C0F45">
      <w:pPr>
        <w:pStyle w:val="Lbjegyzetszveg"/>
        <w:spacing w:after="120"/>
        <w:jc w:val="both"/>
      </w:pPr>
      <w:r w:rsidRPr="00DC0F61">
        <w:rPr>
          <w:rStyle w:val="Lbjegyzet-hivatkozs"/>
        </w:rPr>
        <w:footnoteRef/>
      </w:r>
      <w:r w:rsidRPr="00DC0F61">
        <w:t xml:space="preserve"> A csekély összegű támogatást akkor kell </w:t>
      </w:r>
      <w:r w:rsidRPr="00BD2603">
        <w:t>odaítéltnek</w:t>
      </w:r>
      <w:r w:rsidRPr="00DC0F61">
        <w:t xml:space="preserve">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 w:id="10">
    <w:p w:rsidR="009C0F45" w:rsidRPr="00DC0F61" w:rsidRDefault="009C0F45" w:rsidP="009C0F45">
      <w:pPr>
        <w:pStyle w:val="Lbjegyzetszveg"/>
        <w:spacing w:after="120"/>
        <w:jc w:val="both"/>
      </w:pPr>
      <w:r w:rsidRPr="00DC0F61">
        <w:rPr>
          <w:rStyle w:val="Lbjegyzet-hivatkozs"/>
        </w:rPr>
        <w:footnoteRef/>
      </w:r>
      <w:r w:rsidRPr="00DC0F61">
        <w:t xml:space="preserve"> </w:t>
      </w:r>
      <w:r w:rsidRPr="00DC0F61">
        <w:rPr>
          <w:lang w:val="sk-SK"/>
        </w:rPr>
        <w:t>Az átváltásnál az európai uniós versenyjogi értelemben vett állami támogatásokkal kapcsolatos eljárásról és a regionális támogatási térképről szóló 37/2011. (III. 22.) Korm. rendelet 35. §-a alapján kell eljárni.</w:t>
      </w:r>
    </w:p>
  </w:footnote>
  <w:footnote w:id="11">
    <w:p w:rsidR="009C0F45" w:rsidRDefault="009C0F45" w:rsidP="009C0F45">
      <w:pPr>
        <w:pStyle w:val="Lbjegyzetszveg"/>
        <w:jc w:val="both"/>
      </w:pPr>
      <w:r>
        <w:rPr>
          <w:rStyle w:val="Lbjegyzet-hivatkozs"/>
        </w:rPr>
        <w:footnoteRef/>
      </w:r>
      <w:r>
        <w:t xml:space="preserve"> </w:t>
      </w:r>
      <w:r w:rsidRPr="00A2012B">
        <w:t xml:space="preserve">Általános csekély </w:t>
      </w:r>
      <w:r w:rsidRPr="00DB112A">
        <w:t xml:space="preserve">összegű támogatás </w:t>
      </w:r>
      <w:r>
        <w:t xml:space="preserve">az 1408/2013/EU bizottsági rendelet szerinti </w:t>
      </w:r>
      <w:r w:rsidRPr="00DB112A">
        <w:t xml:space="preserve">mezőgazdasági és </w:t>
      </w:r>
      <w:r>
        <w:t xml:space="preserve">a 717/2014/EU bizottsági rendelet szerinti </w:t>
      </w:r>
      <w:r w:rsidRPr="00DB112A">
        <w:t xml:space="preserve">halászati csekély összegű támogatással 300.000 eurónak megfelelő forintösszegig, </w:t>
      </w:r>
      <w:r>
        <w:t xml:space="preserve">az (EU) 2023/2832 bizottsági rendelet szerinti </w:t>
      </w:r>
      <w:r w:rsidRPr="00DB112A">
        <w:t>közszolgáltatási</w:t>
      </w:r>
      <w:r w:rsidRPr="00A2012B">
        <w:t xml:space="preserve"> csekély összegű támogatással 750.000 eurónak megfelelő forintösszegig halmozható.</w:t>
      </w:r>
    </w:p>
  </w:footnote>
  <w:footnote w:id="12">
    <w:p w:rsidR="009C0F45" w:rsidRPr="00DC0F61" w:rsidRDefault="009C0F45" w:rsidP="009C0F45">
      <w:pPr>
        <w:pStyle w:val="Lbjegyzetszveg"/>
        <w:spacing w:after="120"/>
        <w:jc w:val="both"/>
      </w:pPr>
      <w:r w:rsidRPr="00DC0F61">
        <w:rPr>
          <w:rStyle w:val="Lbjegyzet-hivatkozs"/>
        </w:rPr>
        <w:footnoteRef/>
      </w:r>
      <w:r w:rsidRPr="00DC0F61">
        <w:t xml:space="preserve"> Az európai uniós versenyjogi értelemben vett állami támogatásokkal kapcsolatos eljárásról és a regionális támogatási térképről szóló 37/2011. (III. 22.) Korm. rendelet 35.§ </w:t>
      </w:r>
      <w:r>
        <w:t xml:space="preserve">(1) </w:t>
      </w:r>
      <w:r w:rsidRPr="00DC0F61">
        <w:t>alapján.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785" w:rsidRDefault="00E04785">
    <w:pPr>
      <w:pStyle w:val="lfej"/>
    </w:pPr>
    <w:r>
      <w:rPr>
        <w:noProof/>
        <w:lang w:eastAsia="hu-HU"/>
      </w:rPr>
      <w:drawing>
        <wp:anchor distT="0" distB="0" distL="114300" distR="114300" simplePos="0" relativeHeight="251661312" behindDoc="0" locked="0" layoutInCell="1" allowOverlap="1" wp14:anchorId="276596D7" wp14:editId="027A7565">
          <wp:simplePos x="0" y="0"/>
          <wp:positionH relativeFrom="page">
            <wp:posOffset>39184</wp:posOffset>
          </wp:positionH>
          <wp:positionV relativeFrom="page">
            <wp:posOffset>29360</wp:posOffset>
          </wp:positionV>
          <wp:extent cx="4017645" cy="1146175"/>
          <wp:effectExtent l="0" t="0" r="1905" b="0"/>
          <wp:wrapTight wrapText="bothSides">
            <wp:wrapPolygon edited="0">
              <wp:start x="0" y="0"/>
              <wp:lineTo x="0" y="21181"/>
              <wp:lineTo x="21508" y="21181"/>
              <wp:lineTo x="21508" y="0"/>
              <wp:lineTo x="0"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bwMode="auto">
                  <a:xfrm>
                    <a:off x="0" y="0"/>
                    <a:ext cx="4017645" cy="1146175"/>
                  </a:xfrm>
                  <a:prstGeom prst="rect">
                    <a:avLst/>
                  </a:prstGeom>
                  <a:noFill/>
                  <a:ln>
                    <a:noFill/>
                  </a:ln>
                  <a:extLst>
                    <a:ext uri="{FAA26D3D-D897-4be2-8F04-BA451C77F1D7}">
                      <ma14:placeholderFlag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0FF" w:rsidRDefault="007D30F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0FF" w:rsidRDefault="007D30FF">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400" w:rsidRPr="00B0010A" w:rsidRDefault="00310400" w:rsidP="00310400">
    <w:pPr>
      <w:tabs>
        <w:tab w:val="center" w:pos="4536"/>
        <w:tab w:val="right" w:pos="9072"/>
      </w:tabs>
      <w:autoSpaceDE w:val="0"/>
      <w:autoSpaceDN w:val="0"/>
      <w:adjustRightInd w:val="0"/>
      <w:ind w:left="126"/>
      <w:jc w:val="center"/>
      <w:rPr>
        <w:rFonts w:ascii="Arial" w:hAnsi="Arial" w:cs="Arial"/>
        <w:i/>
        <w:sz w:val="20"/>
        <w:szCs w:val="20"/>
      </w:rPr>
    </w:pPr>
  </w:p>
  <w:p w:rsidR="00310400" w:rsidRDefault="0031040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D0676"/>
    <w:multiLevelType w:val="hybridMultilevel"/>
    <w:tmpl w:val="26B69D24"/>
    <w:lvl w:ilvl="0" w:tplc="DDCEC34E">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1FC7945"/>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0C1971"/>
    <w:multiLevelType w:val="hybridMultilevel"/>
    <w:tmpl w:val="94CE42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BBD77CE"/>
    <w:multiLevelType w:val="hybridMultilevel"/>
    <w:tmpl w:val="A9EA1746"/>
    <w:lvl w:ilvl="0" w:tplc="54104CF4">
      <w:start w:val="1"/>
      <w:numFmt w:val="decimal"/>
      <w:lvlText w:val="%1."/>
      <w:lvlJc w:val="left"/>
      <w:pPr>
        <w:tabs>
          <w:tab w:val="num" w:pos="360"/>
        </w:tabs>
        <w:ind w:left="360" w:hanging="360"/>
      </w:pPr>
      <w:rPr>
        <w:rFonts w:hint="default"/>
        <w:b w:val="0"/>
      </w:rPr>
    </w:lvl>
    <w:lvl w:ilvl="1" w:tplc="E1B8FF9C">
      <w:start w:val="1"/>
      <w:numFmt w:val="bullet"/>
      <w:lvlText w:val=""/>
      <w:lvlJc w:val="left"/>
      <w:pPr>
        <w:tabs>
          <w:tab w:val="num" w:pos="928"/>
        </w:tabs>
        <w:ind w:left="928" w:hanging="360"/>
      </w:pPr>
      <w:rPr>
        <w:rFonts w:ascii="Symbol" w:hAnsi="Symbol" w:hint="default"/>
        <w:b w:val="0"/>
        <w:color w:val="auto"/>
      </w:r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5329185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50A3869"/>
    <w:multiLevelType w:val="hybridMultilevel"/>
    <w:tmpl w:val="9C329EF0"/>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204CE62">
      <w:start w:val="1"/>
      <w:numFmt w:val="lowerLetter"/>
      <w:lvlText w:val="%3)"/>
      <w:lvlJc w:val="left"/>
      <w:pPr>
        <w:tabs>
          <w:tab w:val="num" w:pos="1620"/>
        </w:tabs>
        <w:ind w:left="2340" w:hanging="360"/>
      </w:pPr>
      <w:rPr>
        <w:rFonts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606D7317"/>
    <w:multiLevelType w:val="hybridMultilevel"/>
    <w:tmpl w:val="B47EC0B6"/>
    <w:lvl w:ilvl="0" w:tplc="D068B516">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04C52B1"/>
    <w:multiLevelType w:val="hybridMultilevel"/>
    <w:tmpl w:val="1B387BEE"/>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758E223B"/>
    <w:multiLevelType w:val="hybridMultilevel"/>
    <w:tmpl w:val="B36259A2"/>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9">
      <w:start w:val="1"/>
      <w:numFmt w:val="lowerLetter"/>
      <w:lvlText w:val="%3."/>
      <w:lvlJc w:val="left"/>
      <w:pPr>
        <w:tabs>
          <w:tab w:val="num" w:pos="66"/>
        </w:tabs>
        <w:ind w:left="786"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7D782C2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DD80980"/>
    <w:multiLevelType w:val="hybridMultilevel"/>
    <w:tmpl w:val="2C18F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11"/>
  </w:num>
  <w:num w:numId="6">
    <w:abstractNumId w:val="10"/>
  </w:num>
  <w:num w:numId="7">
    <w:abstractNumId w:val="1"/>
  </w:num>
  <w:num w:numId="8">
    <w:abstractNumId w:val="5"/>
  </w:num>
  <w:num w:numId="9">
    <w:abstractNumId w:val="8"/>
  </w:num>
  <w:num w:numId="10">
    <w:abstractNumId w:val="9"/>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evenAndOddHeaders/>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00"/>
    <w:rsid w:val="00032ADD"/>
    <w:rsid w:val="000D394C"/>
    <w:rsid w:val="000D6624"/>
    <w:rsid w:val="0010625B"/>
    <w:rsid w:val="00160180"/>
    <w:rsid w:val="001C00BB"/>
    <w:rsid w:val="0028287C"/>
    <w:rsid w:val="002C508B"/>
    <w:rsid w:val="00310400"/>
    <w:rsid w:val="003950BF"/>
    <w:rsid w:val="00396EFB"/>
    <w:rsid w:val="003D4D3D"/>
    <w:rsid w:val="003D70A5"/>
    <w:rsid w:val="004A36B7"/>
    <w:rsid w:val="004F79A4"/>
    <w:rsid w:val="00513657"/>
    <w:rsid w:val="00580EE6"/>
    <w:rsid w:val="00592976"/>
    <w:rsid w:val="005F32EC"/>
    <w:rsid w:val="005F37AB"/>
    <w:rsid w:val="0071381D"/>
    <w:rsid w:val="0076611C"/>
    <w:rsid w:val="007C4A59"/>
    <w:rsid w:val="007D30FF"/>
    <w:rsid w:val="008E73A4"/>
    <w:rsid w:val="00935491"/>
    <w:rsid w:val="009C0F45"/>
    <w:rsid w:val="00A20697"/>
    <w:rsid w:val="00A90E0B"/>
    <w:rsid w:val="00AF36D2"/>
    <w:rsid w:val="00B17CE3"/>
    <w:rsid w:val="00B42A67"/>
    <w:rsid w:val="00B56702"/>
    <w:rsid w:val="00C0575D"/>
    <w:rsid w:val="00C05820"/>
    <w:rsid w:val="00C958B3"/>
    <w:rsid w:val="00D6737F"/>
    <w:rsid w:val="00DA2C58"/>
    <w:rsid w:val="00DE1BBD"/>
    <w:rsid w:val="00DF2BEC"/>
    <w:rsid w:val="00E04785"/>
    <w:rsid w:val="00E6012E"/>
    <w:rsid w:val="00F65AE8"/>
    <w:rsid w:val="00F80508"/>
    <w:rsid w:val="00FA6F06"/>
    <w:rsid w:val="00FF72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7315E913-6AB7-488C-8334-8712115C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10400"/>
    <w:pPr>
      <w:tabs>
        <w:tab w:val="center" w:pos="4536"/>
        <w:tab w:val="right" w:pos="9072"/>
      </w:tabs>
      <w:spacing w:after="0" w:line="240" w:lineRule="auto"/>
    </w:pPr>
  </w:style>
  <w:style w:type="character" w:customStyle="1" w:styleId="lfejChar">
    <w:name w:val="Élőfej Char"/>
    <w:basedOn w:val="Bekezdsalapbettpusa"/>
    <w:link w:val="lfej"/>
    <w:uiPriority w:val="99"/>
    <w:rsid w:val="00310400"/>
  </w:style>
  <w:style w:type="paragraph" w:styleId="llb">
    <w:name w:val="footer"/>
    <w:basedOn w:val="Norml"/>
    <w:link w:val="llbChar"/>
    <w:uiPriority w:val="99"/>
    <w:unhideWhenUsed/>
    <w:rsid w:val="00310400"/>
    <w:pPr>
      <w:tabs>
        <w:tab w:val="center" w:pos="4536"/>
        <w:tab w:val="right" w:pos="9072"/>
      </w:tabs>
      <w:spacing w:after="0" w:line="240" w:lineRule="auto"/>
    </w:pPr>
  </w:style>
  <w:style w:type="character" w:customStyle="1" w:styleId="llbChar">
    <w:name w:val="Élőláb Char"/>
    <w:basedOn w:val="Bekezdsalapbettpusa"/>
    <w:link w:val="llb"/>
    <w:uiPriority w:val="99"/>
    <w:qFormat/>
    <w:rsid w:val="00310400"/>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396EFB"/>
    <w:pPr>
      <w:spacing w:before="100" w:beforeAutospacing="1" w:after="100" w:afterAutospacing="1" w:line="240" w:lineRule="auto"/>
      <w:ind w:left="720"/>
      <w:contextualSpacing/>
      <w:jc w:val="both"/>
    </w:p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396EFB"/>
  </w:style>
  <w:style w:type="paragraph" w:styleId="Buborkszveg">
    <w:name w:val="Balloon Text"/>
    <w:basedOn w:val="Norml"/>
    <w:link w:val="BuborkszvegChar"/>
    <w:uiPriority w:val="99"/>
    <w:semiHidden/>
    <w:unhideWhenUsed/>
    <w:rsid w:val="00F8050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80508"/>
    <w:rPr>
      <w:rFonts w:ascii="Segoe UI" w:hAnsi="Segoe UI" w:cs="Segoe UI"/>
      <w:sz w:val="18"/>
      <w:szCs w:val="18"/>
    </w:rPr>
  </w:style>
  <w:style w:type="character" w:styleId="Lbjegyzet-hivatkozs">
    <w:name w:val="footnote reference"/>
    <w:aliases w:val="Footnote symbol,Char11,Footnote number,BVI fnr, BVI fnr,ftref,Footnotes refss,Fussnota,Footnote reference number,Times 10 Point,Exposant 3 Point,EN Footnote Reference,note TESI,Zchn Zchn"/>
    <w:uiPriority w:val="99"/>
    <w:rsid w:val="009C0F45"/>
    <w:rPr>
      <w:vertAlign w:val="superscript"/>
    </w:rPr>
  </w:style>
  <w:style w:type="character" w:customStyle="1" w:styleId="LbjegyzetszvegChar">
    <w:name w:val="Lábjegyzetszöveg Char"/>
    <w:aliases w:val="Footnote Char,Char1 Char"/>
    <w:basedOn w:val="Bekezdsalapbettpusa"/>
    <w:link w:val="Lbjegyzetszveg"/>
    <w:qFormat/>
    <w:rsid w:val="009C0F45"/>
    <w:rPr>
      <w:rFonts w:ascii="Arial Narrow" w:eastAsia="Times New Roman" w:hAnsi="Arial Narrow" w:cs="Times New Roman"/>
      <w:sz w:val="20"/>
      <w:szCs w:val="20"/>
    </w:rPr>
  </w:style>
  <w:style w:type="paragraph" w:styleId="Lbjegyzetszveg">
    <w:name w:val="footnote text"/>
    <w:aliases w:val="Footnote,Char1"/>
    <w:basedOn w:val="Norml"/>
    <w:link w:val="LbjegyzetszvegChar"/>
    <w:rsid w:val="009C0F45"/>
    <w:pPr>
      <w:suppressAutoHyphens/>
      <w:spacing w:after="0" w:line="240" w:lineRule="auto"/>
    </w:pPr>
    <w:rPr>
      <w:rFonts w:ascii="Arial Narrow" w:eastAsia="Times New Roman" w:hAnsi="Arial Narrow" w:cs="Times New Roman"/>
      <w:sz w:val="20"/>
      <w:szCs w:val="20"/>
    </w:rPr>
  </w:style>
  <w:style w:type="character" w:customStyle="1" w:styleId="LbjegyzetszvegChar1">
    <w:name w:val="Lábjegyzetszöveg Char1"/>
    <w:basedOn w:val="Bekezdsalapbettpusa"/>
    <w:uiPriority w:val="99"/>
    <w:semiHidden/>
    <w:rsid w:val="009C0F45"/>
    <w:rPr>
      <w:sz w:val="20"/>
      <w:szCs w:val="20"/>
    </w:rPr>
  </w:style>
  <w:style w:type="paragraph" w:customStyle="1" w:styleId="lielparametri">
    <w:name w:val="liel_parametri"/>
    <w:basedOn w:val="Norml"/>
    <w:rsid w:val="009C0F45"/>
    <w:pPr>
      <w:spacing w:before="80" w:after="80" w:line="240" w:lineRule="auto"/>
      <w:ind w:left="340"/>
    </w:pPr>
    <w:rPr>
      <w:rFonts w:ascii="Arial" w:eastAsia="Times New Roman" w:hAnsi="Arial" w:cs="Times New Roman"/>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1126</Words>
  <Characters>7770</Characters>
  <Application>Microsoft Office Word</Application>
  <DocSecurity>0</DocSecurity>
  <Lines>64</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Földiné Baksa Beatrix</dc:creator>
  <cp:keywords/>
  <dc:description/>
  <cp:lastModifiedBy>Juhász Katalin</cp:lastModifiedBy>
  <cp:revision>8</cp:revision>
  <cp:lastPrinted>2024-01-16T09:28:00Z</cp:lastPrinted>
  <dcterms:created xsi:type="dcterms:W3CDTF">2024-10-31T09:53:00Z</dcterms:created>
  <dcterms:modified xsi:type="dcterms:W3CDTF">2026-10-01T11:21:00Z</dcterms:modified>
</cp:coreProperties>
</file>