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66A" w:rsidRPr="00B94E14" w:rsidRDefault="00F6666A">
      <w:pPr>
        <w:rPr>
          <w:rFonts w:ascii="Arial" w:hAnsi="Arial" w:cs="Arial"/>
        </w:rPr>
      </w:pPr>
      <w:bookmarkStart w:id="0" w:name="_GoBack"/>
      <w:bookmarkEnd w:id="0"/>
    </w:p>
    <w:p w:rsidR="00532D0E" w:rsidRPr="00B94E14" w:rsidRDefault="00FE0E9A" w:rsidP="00532D0E">
      <w:pPr>
        <w:spacing w:after="0"/>
        <w:jc w:val="center"/>
        <w:rPr>
          <w:rFonts w:ascii="Arial" w:hAnsi="Arial" w:cs="Arial"/>
          <w:b/>
          <w:caps/>
        </w:rPr>
      </w:pPr>
      <w:r w:rsidRPr="00B94E14">
        <w:rPr>
          <w:rFonts w:ascii="Arial" w:hAnsi="Arial" w:cs="Arial"/>
          <w:b/>
        </w:rPr>
        <w:t xml:space="preserve">GYAKRAN ISMÉTELT KÉRDÉSEK </w:t>
      </w:r>
    </w:p>
    <w:p w:rsidR="00D053F3" w:rsidRPr="00B94E14" w:rsidRDefault="00FE0E9A" w:rsidP="00532D0E">
      <w:pPr>
        <w:spacing w:after="0"/>
        <w:jc w:val="center"/>
        <w:rPr>
          <w:rFonts w:ascii="Arial" w:hAnsi="Arial" w:cs="Arial"/>
          <w:b/>
          <w:caps/>
        </w:rPr>
      </w:pPr>
      <w:r w:rsidRPr="00B94E14">
        <w:rPr>
          <w:rFonts w:ascii="Arial" w:hAnsi="Arial" w:cs="Arial"/>
          <w:b/>
        </w:rPr>
        <w:t>AZ „UKRÁN ÁLLAMPOLGÁRSÁGGAL RENDELKEZŐ SZEMÉLYEK MUNKAVÁLLALÁSÁNAK</w:t>
      </w:r>
      <w:r>
        <w:rPr>
          <w:rFonts w:ascii="Arial" w:hAnsi="Arial" w:cs="Arial"/>
          <w:b/>
        </w:rPr>
        <w:t>/FOGLALKOZTATÁSÁNAK</w:t>
      </w:r>
      <w:r w:rsidRPr="00B94E14">
        <w:rPr>
          <w:rFonts w:ascii="Arial" w:hAnsi="Arial" w:cs="Arial"/>
          <w:b/>
        </w:rPr>
        <w:t xml:space="preserve"> TÁMOGATÁSA” </w:t>
      </w:r>
    </w:p>
    <w:p w:rsidR="002B1C6A" w:rsidRPr="00B94E14" w:rsidRDefault="00FE0E9A" w:rsidP="00532D0E">
      <w:pPr>
        <w:spacing w:after="0"/>
        <w:jc w:val="center"/>
        <w:rPr>
          <w:rFonts w:ascii="Arial" w:hAnsi="Arial" w:cs="Arial"/>
          <w:b/>
          <w:caps/>
        </w:rPr>
      </w:pPr>
      <w:r w:rsidRPr="00B94E14">
        <w:rPr>
          <w:rFonts w:ascii="Arial" w:hAnsi="Arial" w:cs="Arial"/>
          <w:b/>
        </w:rPr>
        <w:t>MUNKAERŐPIACI PROGRAMHOZ KAPCSOLÓDÓAN</w:t>
      </w:r>
    </w:p>
    <w:p w:rsidR="00532D0E" w:rsidRPr="00B94E14" w:rsidRDefault="00532D0E" w:rsidP="00532D0E">
      <w:pPr>
        <w:spacing w:after="0"/>
        <w:jc w:val="center"/>
        <w:rPr>
          <w:rFonts w:ascii="Arial" w:hAnsi="Arial" w:cs="Arial"/>
          <w:b/>
          <w:i/>
          <w:caps/>
        </w:rPr>
      </w:pPr>
    </w:p>
    <w:p w:rsidR="00647735" w:rsidRPr="00B94E14" w:rsidRDefault="009C5951" w:rsidP="00647735">
      <w:pPr>
        <w:pStyle w:val="Listaszerbekezds"/>
        <w:numPr>
          <w:ilvl w:val="0"/>
          <w:numId w:val="4"/>
        </w:numPr>
        <w:jc w:val="both"/>
        <w:rPr>
          <w:rFonts w:ascii="Arial" w:hAnsi="Arial" w:cs="Arial"/>
          <w:b/>
        </w:rPr>
      </w:pPr>
      <w:r w:rsidRPr="00B94E14">
        <w:rPr>
          <w:rFonts w:ascii="Arial" w:hAnsi="Arial" w:cs="Arial"/>
          <w:b/>
        </w:rPr>
        <w:t>K</w:t>
      </w:r>
      <w:r w:rsidR="00647735" w:rsidRPr="00B94E14">
        <w:rPr>
          <w:rFonts w:ascii="Arial" w:hAnsi="Arial" w:cs="Arial"/>
          <w:b/>
        </w:rPr>
        <w:t>inek folyósítják a szállás- és utazási költségekhez nyújtott támogatást: a munkaadónak vagy a munkavállalónak?</w:t>
      </w:r>
    </w:p>
    <w:p w:rsidR="00647735" w:rsidRPr="00B94E14" w:rsidRDefault="00647735" w:rsidP="00647735">
      <w:pPr>
        <w:spacing w:line="240" w:lineRule="auto"/>
        <w:jc w:val="both"/>
        <w:rPr>
          <w:rFonts w:ascii="Arial" w:hAnsi="Arial" w:cs="Arial"/>
        </w:rPr>
      </w:pPr>
      <w:r w:rsidRPr="00B94E14">
        <w:rPr>
          <w:rFonts w:ascii="Arial" w:hAnsi="Arial" w:cs="Arial"/>
          <w:u w:val="single"/>
        </w:rPr>
        <w:t>Válasz:</w:t>
      </w:r>
      <w:r w:rsidRPr="00B94E14">
        <w:rPr>
          <w:rFonts w:ascii="Arial" w:hAnsi="Arial" w:cs="Arial"/>
        </w:rPr>
        <w:t xml:space="preserve"> A munkaadónak – aki a szállásról és munkába járási utazás szervezett körülmények közötti biztosításáról gondoskodik – folyósítható </w:t>
      </w:r>
      <w:r w:rsidR="0030751F">
        <w:rPr>
          <w:rFonts w:ascii="Arial" w:hAnsi="Arial" w:cs="Arial"/>
        </w:rPr>
        <w:t xml:space="preserve">csak </w:t>
      </w:r>
      <w:r w:rsidRPr="00B94E14">
        <w:rPr>
          <w:rFonts w:ascii="Arial" w:hAnsi="Arial" w:cs="Arial"/>
        </w:rPr>
        <w:t xml:space="preserve">az e költségekhez nyújtott támogatás. </w:t>
      </w:r>
    </w:p>
    <w:p w:rsidR="00750833" w:rsidRPr="00B94E14" w:rsidRDefault="00750833" w:rsidP="00750833">
      <w:pPr>
        <w:pStyle w:val="Listaszerbekezds"/>
        <w:numPr>
          <w:ilvl w:val="0"/>
          <w:numId w:val="4"/>
        </w:numPr>
        <w:jc w:val="both"/>
        <w:rPr>
          <w:rFonts w:ascii="Arial" w:hAnsi="Arial" w:cs="Arial"/>
          <w:b/>
        </w:rPr>
      </w:pPr>
      <w:r w:rsidRPr="00B94E14">
        <w:rPr>
          <w:rFonts w:ascii="Arial" w:hAnsi="Arial" w:cs="Arial"/>
          <w:b/>
        </w:rPr>
        <w:t>Van</w:t>
      </w:r>
      <w:r w:rsidR="00552C24" w:rsidRPr="00B94E14">
        <w:rPr>
          <w:rFonts w:ascii="Arial" w:hAnsi="Arial" w:cs="Arial"/>
          <w:b/>
        </w:rPr>
        <w:t>-</w:t>
      </w:r>
      <w:r w:rsidRPr="00B94E14">
        <w:rPr>
          <w:rFonts w:ascii="Arial" w:hAnsi="Arial" w:cs="Arial"/>
          <w:b/>
        </w:rPr>
        <w:t>e határideje az e támogatás</w:t>
      </w:r>
      <w:r w:rsidR="0090479C">
        <w:rPr>
          <w:rFonts w:ascii="Arial" w:hAnsi="Arial" w:cs="Arial"/>
          <w:b/>
        </w:rPr>
        <w:t>ok</w:t>
      </w:r>
      <w:r w:rsidRPr="00B94E14">
        <w:rPr>
          <w:rFonts w:ascii="Arial" w:hAnsi="Arial" w:cs="Arial"/>
          <w:b/>
        </w:rPr>
        <w:t xml:space="preserve"> iránti kérelem beadásának?</w:t>
      </w:r>
    </w:p>
    <w:p w:rsidR="00750833" w:rsidRPr="00B94E14" w:rsidRDefault="00750833" w:rsidP="00750833">
      <w:pPr>
        <w:spacing w:after="0" w:line="240" w:lineRule="auto"/>
        <w:jc w:val="both"/>
        <w:outlineLvl w:val="0"/>
        <w:rPr>
          <w:rFonts w:ascii="Arial" w:hAnsi="Arial" w:cs="Arial"/>
        </w:rPr>
      </w:pPr>
      <w:r w:rsidRPr="00B94E14">
        <w:rPr>
          <w:rFonts w:ascii="Arial" w:hAnsi="Arial" w:cs="Arial"/>
          <w:u w:val="single"/>
        </w:rPr>
        <w:t>Válasz:</w:t>
      </w:r>
      <w:r w:rsidRPr="00B94E14">
        <w:rPr>
          <w:rFonts w:ascii="Arial" w:hAnsi="Arial" w:cs="Arial"/>
        </w:rPr>
        <w:t xml:space="preserve"> Jelenleg nincs határid</w:t>
      </w:r>
      <w:r w:rsidR="00933387" w:rsidRPr="00B94E14">
        <w:rPr>
          <w:rFonts w:ascii="Arial" w:hAnsi="Arial" w:cs="Arial"/>
        </w:rPr>
        <w:t>ő</w:t>
      </w:r>
      <w:r w:rsidRPr="00B94E14">
        <w:rPr>
          <w:rFonts w:ascii="Arial" w:hAnsi="Arial" w:cs="Arial"/>
        </w:rPr>
        <w:t xml:space="preserve"> a kérelm</w:t>
      </w:r>
      <w:r w:rsidR="0090479C">
        <w:rPr>
          <w:rFonts w:ascii="Arial" w:hAnsi="Arial" w:cs="Arial"/>
        </w:rPr>
        <w:t>ek</w:t>
      </w:r>
      <w:r w:rsidRPr="00B94E14">
        <w:rPr>
          <w:rFonts w:ascii="Arial" w:hAnsi="Arial" w:cs="Arial"/>
        </w:rPr>
        <w:t xml:space="preserve"> beadására</w:t>
      </w:r>
      <w:r w:rsidR="00552C24" w:rsidRPr="00B94E14">
        <w:rPr>
          <w:rFonts w:ascii="Arial" w:hAnsi="Arial" w:cs="Arial"/>
        </w:rPr>
        <w:t>. C</w:t>
      </w:r>
      <w:r w:rsidRPr="00B94E14">
        <w:rPr>
          <w:rFonts w:ascii="Arial" w:hAnsi="Arial" w:cs="Arial"/>
        </w:rPr>
        <w:t>élszerű folyamatosan figyelemmel kísérni a</w:t>
      </w:r>
      <w:r w:rsidR="00AB1919" w:rsidRPr="00B94E14">
        <w:rPr>
          <w:rFonts w:ascii="Arial" w:hAnsi="Arial" w:cs="Arial"/>
        </w:rPr>
        <w:t>z ezzel kapcsolatos</w:t>
      </w:r>
      <w:r w:rsidRPr="00B94E14">
        <w:rPr>
          <w:rFonts w:ascii="Arial" w:hAnsi="Arial" w:cs="Arial"/>
        </w:rPr>
        <w:t xml:space="preserve"> friss információk érdekében a</w:t>
      </w:r>
      <w:r w:rsidR="00552C24" w:rsidRPr="00B94E14">
        <w:rPr>
          <w:rFonts w:ascii="Arial" w:hAnsi="Arial" w:cs="Arial"/>
        </w:rPr>
        <w:t>z e támogatás</w:t>
      </w:r>
      <w:r w:rsidR="0090479C">
        <w:rPr>
          <w:rFonts w:ascii="Arial" w:hAnsi="Arial" w:cs="Arial"/>
        </w:rPr>
        <w:t>ok</w:t>
      </w:r>
      <w:r w:rsidR="00552C24" w:rsidRPr="00B94E14">
        <w:rPr>
          <w:rFonts w:ascii="Arial" w:hAnsi="Arial" w:cs="Arial"/>
        </w:rPr>
        <w:t>ról szóló</w:t>
      </w:r>
      <w:r w:rsidRPr="00B94E14">
        <w:rPr>
          <w:rFonts w:ascii="Arial" w:hAnsi="Arial" w:cs="Arial"/>
        </w:rPr>
        <w:t xml:space="preserve"> munka.hu oldalt</w:t>
      </w:r>
      <w:r w:rsidR="00933387" w:rsidRPr="00B94E14">
        <w:rPr>
          <w:rFonts w:ascii="Arial" w:hAnsi="Arial" w:cs="Arial"/>
        </w:rPr>
        <w:t xml:space="preserve"> (erről az oldalról elérhető e Gyakran Ismételt Kérdések gyűjteménye is)</w:t>
      </w:r>
      <w:r w:rsidR="00AB1919" w:rsidRPr="00B94E14">
        <w:rPr>
          <w:rFonts w:ascii="Arial" w:hAnsi="Arial" w:cs="Arial"/>
        </w:rPr>
        <w:t>.</w:t>
      </w:r>
    </w:p>
    <w:p w:rsidR="00750833" w:rsidRPr="00B94E14" w:rsidRDefault="00750833" w:rsidP="00750833">
      <w:pPr>
        <w:spacing w:after="0" w:line="240" w:lineRule="auto"/>
        <w:jc w:val="both"/>
        <w:outlineLvl w:val="0"/>
        <w:rPr>
          <w:rFonts w:ascii="Arial" w:hAnsi="Arial" w:cs="Arial"/>
        </w:rPr>
      </w:pPr>
    </w:p>
    <w:p w:rsidR="00860354" w:rsidRPr="00B94E14" w:rsidRDefault="00860354" w:rsidP="00860354">
      <w:pPr>
        <w:pStyle w:val="Listaszerbekezds"/>
        <w:numPr>
          <w:ilvl w:val="0"/>
          <w:numId w:val="4"/>
        </w:numPr>
        <w:jc w:val="both"/>
        <w:rPr>
          <w:rFonts w:ascii="Arial" w:hAnsi="Arial" w:cs="Arial"/>
          <w:b/>
        </w:rPr>
      </w:pPr>
      <w:r w:rsidRPr="00B94E14">
        <w:rPr>
          <w:rFonts w:ascii="Arial" w:hAnsi="Arial" w:cs="Arial"/>
          <w:b/>
        </w:rPr>
        <w:t>Alapítványok, egyesületek, egyéni vállalkozó munkaadók nyújthatnak-e be e támogatás</w:t>
      </w:r>
      <w:r w:rsidR="004C5CBD">
        <w:rPr>
          <w:rFonts w:ascii="Arial" w:hAnsi="Arial" w:cs="Arial"/>
          <w:b/>
        </w:rPr>
        <w:t>ok</w:t>
      </w:r>
      <w:r w:rsidRPr="00B94E14">
        <w:rPr>
          <w:rFonts w:ascii="Arial" w:hAnsi="Arial" w:cs="Arial"/>
          <w:b/>
        </w:rPr>
        <w:t xml:space="preserve"> iránt kérelmet?</w:t>
      </w:r>
    </w:p>
    <w:p w:rsidR="00FC0CD4" w:rsidRPr="00FC0CD4" w:rsidRDefault="00860354" w:rsidP="00FC0CD4">
      <w:pPr>
        <w:spacing w:after="0" w:line="240" w:lineRule="auto"/>
        <w:jc w:val="both"/>
        <w:outlineLvl w:val="0"/>
        <w:rPr>
          <w:rFonts w:ascii="Arial" w:hAnsi="Arial" w:cs="Arial"/>
        </w:rPr>
      </w:pPr>
      <w:r w:rsidRPr="00B94E14">
        <w:rPr>
          <w:rFonts w:ascii="Arial" w:hAnsi="Arial" w:cs="Arial"/>
          <w:u w:val="single"/>
        </w:rPr>
        <w:t>Válasz:</w:t>
      </w:r>
      <w:r w:rsidRPr="00B94E14">
        <w:rPr>
          <w:rFonts w:ascii="Arial" w:hAnsi="Arial" w:cs="Arial"/>
        </w:rPr>
        <w:t xml:space="preserve"> Nem. </w:t>
      </w:r>
      <w:r w:rsidR="0090479C">
        <w:rPr>
          <w:rFonts w:ascii="Arial" w:hAnsi="Arial" w:cs="Arial"/>
        </w:rPr>
        <w:t>T</w:t>
      </w:r>
      <w:r w:rsidRPr="00B94E14">
        <w:rPr>
          <w:rFonts w:ascii="Arial" w:hAnsi="Arial" w:cs="Arial"/>
        </w:rPr>
        <w:t>ámogatás iránti kérelem benyújtására munkaadóként csak gazdasági társaság</w:t>
      </w:r>
      <w:r w:rsidR="004C5CBD">
        <w:rPr>
          <w:rFonts w:ascii="Arial" w:hAnsi="Arial" w:cs="Arial"/>
        </w:rPr>
        <w:t xml:space="preserve"> és egyes költségvetési szervek fenntartói</w:t>
      </w:r>
      <w:r w:rsidRPr="00B94E14">
        <w:rPr>
          <w:rFonts w:ascii="Arial" w:hAnsi="Arial" w:cs="Arial"/>
        </w:rPr>
        <w:t xml:space="preserve"> jogosult</w:t>
      </w:r>
      <w:r w:rsidR="004C5CBD">
        <w:rPr>
          <w:rFonts w:ascii="Arial" w:hAnsi="Arial" w:cs="Arial"/>
        </w:rPr>
        <w:t>ak</w:t>
      </w:r>
      <w:r w:rsidRPr="00B94E14">
        <w:rPr>
          <w:rFonts w:ascii="Arial" w:hAnsi="Arial" w:cs="Arial"/>
        </w:rPr>
        <w:t xml:space="preserve">. A gazdasági társaság (mely lehet akár non-profit is) formái a </w:t>
      </w:r>
      <w:r w:rsidR="00750833" w:rsidRPr="00B94E14">
        <w:rPr>
          <w:rFonts w:ascii="Arial" w:hAnsi="Arial" w:cs="Arial"/>
        </w:rPr>
        <w:t xml:space="preserve">Polgári </w:t>
      </w:r>
      <w:r w:rsidR="002A2C68" w:rsidRPr="00B94E14">
        <w:rPr>
          <w:rFonts w:ascii="Arial" w:hAnsi="Arial" w:cs="Arial"/>
        </w:rPr>
        <w:t>T</w:t>
      </w:r>
      <w:r w:rsidR="00750833" w:rsidRPr="00B94E14">
        <w:rPr>
          <w:rFonts w:ascii="Arial" w:hAnsi="Arial" w:cs="Arial"/>
        </w:rPr>
        <w:t>örvénykönyv</w:t>
      </w:r>
      <w:r w:rsidR="002A2C68" w:rsidRPr="00B94E14">
        <w:rPr>
          <w:rFonts w:ascii="Arial" w:hAnsi="Arial" w:cs="Arial"/>
        </w:rPr>
        <w:t>ről szóló 2013. évi V. törvény</w:t>
      </w:r>
      <w:r w:rsidR="00750833" w:rsidRPr="00B94E14">
        <w:rPr>
          <w:rFonts w:ascii="Arial" w:hAnsi="Arial" w:cs="Arial"/>
        </w:rPr>
        <w:t xml:space="preserve"> 3:88. §-3:89. §-a szerint a következők lehetnek: </w:t>
      </w:r>
      <w:r w:rsidRPr="00B94E14">
        <w:rPr>
          <w:rFonts w:ascii="Arial" w:hAnsi="Arial" w:cs="Arial"/>
        </w:rPr>
        <w:t xml:space="preserve">közkereseti társaság, betéti társaság, korlátolt felelősségű társaság vagy részvénytársaság. </w:t>
      </w:r>
      <w:r w:rsidR="004C5CBD">
        <w:rPr>
          <w:rFonts w:ascii="Arial" w:hAnsi="Arial" w:cs="Arial"/>
        </w:rPr>
        <w:t xml:space="preserve">Azok a költségvetési szervek, </w:t>
      </w:r>
      <w:r w:rsidR="00473982">
        <w:rPr>
          <w:rFonts w:ascii="Arial" w:hAnsi="Arial" w:cs="Arial"/>
        </w:rPr>
        <w:t>a</w:t>
      </w:r>
      <w:r w:rsidR="004C5CBD">
        <w:rPr>
          <w:rFonts w:ascii="Arial" w:hAnsi="Arial" w:cs="Arial"/>
        </w:rPr>
        <w:t>melyek</w:t>
      </w:r>
      <w:r w:rsidR="00475A1D">
        <w:rPr>
          <w:rFonts w:ascii="Arial" w:hAnsi="Arial" w:cs="Arial"/>
        </w:rPr>
        <w:t xml:space="preserve"> fenntartóként </w:t>
      </w:r>
      <w:r w:rsidR="004C5CBD">
        <w:rPr>
          <w:rFonts w:ascii="Arial" w:hAnsi="Arial" w:cs="Arial"/>
        </w:rPr>
        <w:t xml:space="preserve">kérelmet nyújthatnak be </w:t>
      </w:r>
      <w:r w:rsidR="00473982">
        <w:rPr>
          <w:rFonts w:ascii="Arial" w:hAnsi="Arial" w:cs="Arial"/>
        </w:rPr>
        <w:t>(a fenntartott szerveiknek, mint az ukrán munkavállaló</w:t>
      </w:r>
      <w:r w:rsidR="00475A1D">
        <w:rPr>
          <w:rFonts w:ascii="Arial" w:hAnsi="Arial" w:cs="Arial"/>
        </w:rPr>
        <w:t>k</w:t>
      </w:r>
      <w:r w:rsidR="00473982">
        <w:rPr>
          <w:rFonts w:ascii="Arial" w:hAnsi="Arial" w:cs="Arial"/>
        </w:rPr>
        <w:t xml:space="preserve"> munkaadóinak folyósított) </w:t>
      </w:r>
      <w:r w:rsidR="004C5CBD">
        <w:rPr>
          <w:rFonts w:ascii="Arial" w:hAnsi="Arial" w:cs="Arial"/>
        </w:rPr>
        <w:t xml:space="preserve">támogatásra: </w:t>
      </w:r>
      <w:r w:rsidR="00FC0CD4" w:rsidRPr="00FC0CD4">
        <w:rPr>
          <w:rFonts w:ascii="Arial" w:hAnsi="Arial" w:cs="Arial"/>
        </w:rPr>
        <w:t>a</w:t>
      </w:r>
      <w:r w:rsidR="00475A1D">
        <w:rPr>
          <w:rFonts w:ascii="Arial" w:hAnsi="Arial" w:cs="Arial"/>
        </w:rPr>
        <w:t>z</w:t>
      </w:r>
      <w:r w:rsidR="00FC0CD4" w:rsidRPr="00FC0CD4">
        <w:rPr>
          <w:rFonts w:ascii="Arial" w:hAnsi="Arial" w:cs="Arial"/>
        </w:rPr>
        <w:t xml:space="preserve"> Országos Kórházi Főigazgatóság</w:t>
      </w:r>
      <w:r w:rsidR="00473982">
        <w:rPr>
          <w:rFonts w:ascii="Arial" w:hAnsi="Arial" w:cs="Arial"/>
        </w:rPr>
        <w:t>;</w:t>
      </w:r>
      <w:r w:rsidR="00FC0CD4" w:rsidRPr="00FC0CD4">
        <w:rPr>
          <w:rFonts w:ascii="Arial" w:hAnsi="Arial" w:cs="Arial"/>
        </w:rPr>
        <w:t xml:space="preserve"> a Szociális és Gyermekvédelmi Főigazgatóság</w:t>
      </w:r>
      <w:r w:rsidR="00473982">
        <w:rPr>
          <w:rFonts w:ascii="Arial" w:hAnsi="Arial" w:cs="Arial"/>
        </w:rPr>
        <w:t>;</w:t>
      </w:r>
      <w:r w:rsidR="00FC0CD4" w:rsidRPr="00FC0CD4">
        <w:rPr>
          <w:rFonts w:ascii="Arial" w:hAnsi="Arial" w:cs="Arial"/>
        </w:rPr>
        <w:t xml:space="preserve"> a Klebelsberg Központ középirányítása alá tartozó tankerületi központ</w:t>
      </w:r>
      <w:r w:rsidR="00473982">
        <w:rPr>
          <w:rFonts w:ascii="Arial" w:hAnsi="Arial" w:cs="Arial"/>
        </w:rPr>
        <w:t>;</w:t>
      </w:r>
      <w:r w:rsidR="00FC0CD4" w:rsidRPr="00FC0CD4">
        <w:rPr>
          <w:rFonts w:ascii="Arial" w:hAnsi="Arial" w:cs="Arial"/>
        </w:rPr>
        <w:t xml:space="preserve"> az állam által alapított, illetve fenntartott szakképzési centrum vagy szakképző intézmény fenntartója, illetve középirányító szerve</w:t>
      </w:r>
      <w:r w:rsidR="00473982">
        <w:rPr>
          <w:rFonts w:ascii="Arial" w:hAnsi="Arial" w:cs="Arial"/>
        </w:rPr>
        <w:t>.</w:t>
      </w:r>
    </w:p>
    <w:p w:rsidR="00860354" w:rsidRPr="00B94E14" w:rsidRDefault="00860354" w:rsidP="00860354">
      <w:pPr>
        <w:spacing w:after="0" w:line="240" w:lineRule="auto"/>
        <w:jc w:val="both"/>
        <w:rPr>
          <w:rFonts w:ascii="Arial" w:hAnsi="Arial" w:cs="Arial"/>
        </w:rPr>
      </w:pPr>
    </w:p>
    <w:p w:rsidR="00860354" w:rsidRPr="00B94E14" w:rsidRDefault="00860354" w:rsidP="00860354">
      <w:pPr>
        <w:pStyle w:val="Listaszerbekezds"/>
        <w:numPr>
          <w:ilvl w:val="0"/>
          <w:numId w:val="4"/>
        </w:numPr>
        <w:jc w:val="both"/>
        <w:rPr>
          <w:rFonts w:ascii="Arial" w:hAnsi="Arial" w:cs="Arial"/>
          <w:b/>
        </w:rPr>
      </w:pPr>
      <w:r w:rsidRPr="00B94E14">
        <w:rPr>
          <w:rFonts w:ascii="Arial" w:hAnsi="Arial" w:cs="Arial"/>
          <w:b/>
        </w:rPr>
        <w:t>Munkaerő-kölcsönző cég nyújthat-e be kérelmet e támogatás iránt?</w:t>
      </w:r>
    </w:p>
    <w:p w:rsidR="00860354" w:rsidRPr="00B94E14" w:rsidRDefault="00860354" w:rsidP="00860354">
      <w:pPr>
        <w:spacing w:after="0" w:line="240" w:lineRule="auto"/>
        <w:jc w:val="both"/>
        <w:rPr>
          <w:rFonts w:ascii="Arial" w:hAnsi="Arial" w:cs="Arial"/>
        </w:rPr>
      </w:pPr>
      <w:r w:rsidRPr="00B94E14">
        <w:rPr>
          <w:rFonts w:ascii="Arial" w:hAnsi="Arial" w:cs="Arial"/>
          <w:u w:val="single"/>
        </w:rPr>
        <w:t>Válasz:</w:t>
      </w:r>
      <w:r w:rsidRPr="00B94E14">
        <w:rPr>
          <w:rFonts w:ascii="Arial" w:hAnsi="Arial" w:cs="Arial"/>
        </w:rPr>
        <w:t xml:space="preserve"> Igen, munkaerő-kölcsönző gazdasági társaság is igényelheti e támogatást az általa a</w:t>
      </w:r>
      <w:r w:rsidR="005E29D7" w:rsidRPr="00B94E14">
        <w:rPr>
          <w:rFonts w:ascii="Arial" w:hAnsi="Arial" w:cs="Arial"/>
        </w:rPr>
        <w:t xml:space="preserve"> (Hirdetményben foglaltaknak megfelelő</w:t>
      </w:r>
      <w:r w:rsidR="004E24A4" w:rsidRPr="00B94E14">
        <w:rPr>
          <w:rFonts w:ascii="Arial" w:hAnsi="Arial" w:cs="Arial"/>
        </w:rPr>
        <w:t xml:space="preserve">) </w:t>
      </w:r>
      <w:r w:rsidRPr="00B94E14">
        <w:rPr>
          <w:rFonts w:ascii="Arial" w:hAnsi="Arial" w:cs="Arial"/>
        </w:rPr>
        <w:t xml:space="preserve">munkavállalójának biztosított szállás- és utazás kapcsán felmerült költségeihez, ha munkaadóként megfelel a Hirdetményben foglalt egyéb feltételeknek is. </w:t>
      </w:r>
    </w:p>
    <w:p w:rsidR="00860354" w:rsidRPr="00B94E14" w:rsidRDefault="00860354" w:rsidP="00860354">
      <w:pPr>
        <w:spacing w:after="0" w:line="240" w:lineRule="auto"/>
        <w:jc w:val="both"/>
        <w:rPr>
          <w:rFonts w:ascii="Arial" w:hAnsi="Arial" w:cs="Arial"/>
        </w:rPr>
      </w:pPr>
    </w:p>
    <w:p w:rsidR="00860354" w:rsidRPr="00B94E14" w:rsidRDefault="00860354" w:rsidP="00860354">
      <w:pPr>
        <w:pStyle w:val="Listaszerbekezds"/>
        <w:numPr>
          <w:ilvl w:val="0"/>
          <w:numId w:val="4"/>
        </w:numPr>
        <w:jc w:val="both"/>
        <w:rPr>
          <w:rFonts w:ascii="Arial" w:hAnsi="Arial" w:cs="Arial"/>
          <w:b/>
        </w:rPr>
      </w:pPr>
      <w:r w:rsidRPr="00B94E14">
        <w:rPr>
          <w:rFonts w:ascii="Arial" w:hAnsi="Arial" w:cs="Arial"/>
          <w:b/>
        </w:rPr>
        <w:t xml:space="preserve">Ha egy kölcsönbevevő cég munkavállalót kölcsönöz egy munkaerő-kölcsönző cégen (a munkavállaló foglalkoztatóján) keresztül, s ennek a munkavállalónak a szállását és utazását a kölcsönbevevő cég biztosítja (s erről a kölcsönbevevő cég nevére vannak kiállítva a számlák is), akkor mi az eljárás ebben az esetben? </w:t>
      </w:r>
      <w:r w:rsidR="002A2C68" w:rsidRPr="00B94E14">
        <w:rPr>
          <w:rFonts w:ascii="Arial" w:hAnsi="Arial" w:cs="Arial"/>
          <w:b/>
        </w:rPr>
        <w:t>Ekkor m</w:t>
      </w:r>
      <w:r w:rsidRPr="00B94E14">
        <w:rPr>
          <w:rFonts w:ascii="Arial" w:hAnsi="Arial" w:cs="Arial"/>
          <w:b/>
        </w:rPr>
        <w:t xml:space="preserve">inősülhet a kölcsönbe-vevő cég is foglalkoztatónak </w:t>
      </w:r>
      <w:r w:rsidR="00750833" w:rsidRPr="00B94E14">
        <w:rPr>
          <w:rFonts w:ascii="Arial" w:hAnsi="Arial" w:cs="Arial"/>
          <w:b/>
        </w:rPr>
        <w:t>e</w:t>
      </w:r>
      <w:r w:rsidRPr="00B94E14">
        <w:rPr>
          <w:rFonts w:ascii="Arial" w:hAnsi="Arial" w:cs="Arial"/>
          <w:b/>
        </w:rPr>
        <w:t xml:space="preserve"> támogatás szempontjából?</w:t>
      </w:r>
    </w:p>
    <w:p w:rsidR="00860354" w:rsidRPr="00B94E14" w:rsidRDefault="00860354" w:rsidP="00860354">
      <w:pPr>
        <w:spacing w:after="0" w:line="240" w:lineRule="auto"/>
        <w:jc w:val="both"/>
        <w:rPr>
          <w:rFonts w:ascii="Arial" w:hAnsi="Arial" w:cs="Arial"/>
        </w:rPr>
      </w:pPr>
      <w:r w:rsidRPr="00B94E14">
        <w:rPr>
          <w:rFonts w:ascii="Arial" w:hAnsi="Arial" w:cs="Arial"/>
          <w:u w:val="single"/>
        </w:rPr>
        <w:t>Válasz:</w:t>
      </w:r>
      <w:r w:rsidRPr="00B94E14">
        <w:rPr>
          <w:rFonts w:ascii="Arial" w:hAnsi="Arial" w:cs="Arial"/>
        </w:rPr>
        <w:t xml:space="preserve"> Nem, mert nem lehet attól eltekinteni, hogy a</w:t>
      </w:r>
      <w:r w:rsidR="00750833" w:rsidRPr="00B94E14">
        <w:rPr>
          <w:rFonts w:ascii="Arial" w:hAnsi="Arial" w:cs="Arial"/>
        </w:rPr>
        <w:t>z e</w:t>
      </w:r>
      <w:r w:rsidRPr="00B94E14">
        <w:rPr>
          <w:rFonts w:ascii="Arial" w:hAnsi="Arial" w:cs="Arial"/>
        </w:rPr>
        <w:t xml:space="preserve"> támogatás</w:t>
      </w:r>
      <w:r w:rsidR="00475A1D">
        <w:rPr>
          <w:rFonts w:ascii="Arial" w:hAnsi="Arial" w:cs="Arial"/>
        </w:rPr>
        <w:t>ok</w:t>
      </w:r>
      <w:r w:rsidRPr="00B94E14">
        <w:rPr>
          <w:rFonts w:ascii="Arial" w:hAnsi="Arial" w:cs="Arial"/>
        </w:rPr>
        <w:t>ra vonatkozó jogszabály</w:t>
      </w:r>
      <w:r w:rsidR="00FA7F49">
        <w:rPr>
          <w:rFonts w:ascii="Arial" w:hAnsi="Arial" w:cs="Arial"/>
        </w:rPr>
        <w:t>ok</w:t>
      </w:r>
      <w:r w:rsidRPr="00B94E14">
        <w:rPr>
          <w:rFonts w:ascii="Arial" w:hAnsi="Arial" w:cs="Arial"/>
        </w:rPr>
        <w:t xml:space="preserve"> szerint a munkaerőpiaci program által nyújtott támogatás esetében a munkavállalót foglalkoztató munkaadónak kell a szállásról és utazásról gondoskodnia, s a foglalkoztató munkaadó nevére kell szólnia a külső szolgáltató</w:t>
      </w:r>
      <w:r w:rsidR="00750833" w:rsidRPr="00B94E14">
        <w:rPr>
          <w:rFonts w:ascii="Arial" w:hAnsi="Arial" w:cs="Arial"/>
        </w:rPr>
        <w:t>(k)</w:t>
      </w:r>
      <w:r w:rsidRPr="00B94E14">
        <w:rPr>
          <w:rFonts w:ascii="Arial" w:hAnsi="Arial" w:cs="Arial"/>
        </w:rPr>
        <w:t xml:space="preserve"> által kiállított számlá(k)</w:t>
      </w:r>
      <w:proofErr w:type="spellStart"/>
      <w:r w:rsidRPr="00B94E14">
        <w:rPr>
          <w:rFonts w:ascii="Arial" w:hAnsi="Arial" w:cs="Arial"/>
        </w:rPr>
        <w:t>nak</w:t>
      </w:r>
      <w:proofErr w:type="spellEnd"/>
      <w:r w:rsidRPr="00B94E14">
        <w:rPr>
          <w:rFonts w:ascii="Arial" w:hAnsi="Arial" w:cs="Arial"/>
        </w:rPr>
        <w:t xml:space="preserve"> is. </w:t>
      </w:r>
    </w:p>
    <w:p w:rsidR="00860354" w:rsidRPr="00B94E14" w:rsidRDefault="00860354" w:rsidP="00860354">
      <w:pPr>
        <w:spacing w:after="0" w:line="240" w:lineRule="auto"/>
        <w:jc w:val="both"/>
        <w:rPr>
          <w:rFonts w:ascii="Arial" w:hAnsi="Arial" w:cs="Arial"/>
        </w:rPr>
      </w:pPr>
    </w:p>
    <w:p w:rsidR="00750833" w:rsidRPr="00B94E14" w:rsidRDefault="00750833" w:rsidP="00750833">
      <w:pPr>
        <w:pStyle w:val="Listaszerbekezds"/>
        <w:numPr>
          <w:ilvl w:val="0"/>
          <w:numId w:val="4"/>
        </w:numPr>
        <w:jc w:val="both"/>
        <w:rPr>
          <w:rFonts w:ascii="Arial" w:hAnsi="Arial" w:cs="Arial"/>
          <w:b/>
        </w:rPr>
      </w:pPr>
      <w:r w:rsidRPr="00B94E14">
        <w:rPr>
          <w:rFonts w:ascii="Arial" w:hAnsi="Arial" w:cs="Arial"/>
          <w:b/>
        </w:rPr>
        <w:t>Egyszerűsített foglalkoztatás céljára irányuló munkaviszonyhoz igényelhető-e a támogatás?</w:t>
      </w:r>
    </w:p>
    <w:p w:rsidR="00750833" w:rsidRPr="00B94E14" w:rsidRDefault="00750833" w:rsidP="00750833">
      <w:pPr>
        <w:spacing w:line="240" w:lineRule="auto"/>
        <w:jc w:val="both"/>
        <w:rPr>
          <w:rFonts w:ascii="Arial" w:hAnsi="Arial" w:cs="Arial"/>
        </w:rPr>
      </w:pPr>
      <w:r w:rsidRPr="00B94E14">
        <w:rPr>
          <w:rFonts w:ascii="Arial" w:hAnsi="Arial" w:cs="Arial"/>
          <w:u w:val="single"/>
        </w:rPr>
        <w:lastRenderedPageBreak/>
        <w:t>Válasz:</w:t>
      </w:r>
      <w:r w:rsidRPr="00B94E14">
        <w:rPr>
          <w:rFonts w:ascii="Arial" w:hAnsi="Arial" w:cs="Arial"/>
        </w:rPr>
        <w:t xml:space="preserve"> Nem igényelhető.</w:t>
      </w:r>
    </w:p>
    <w:p w:rsidR="00750833" w:rsidRPr="00B94E14" w:rsidRDefault="00750833" w:rsidP="00750833">
      <w:pPr>
        <w:pStyle w:val="Listaszerbekezds"/>
        <w:numPr>
          <w:ilvl w:val="0"/>
          <w:numId w:val="4"/>
        </w:numPr>
        <w:jc w:val="both"/>
        <w:rPr>
          <w:rFonts w:ascii="Arial" w:hAnsi="Arial" w:cs="Arial"/>
          <w:b/>
        </w:rPr>
      </w:pPr>
      <w:r w:rsidRPr="00B94E14">
        <w:rPr>
          <w:rFonts w:ascii="Arial" w:hAnsi="Arial" w:cs="Arial"/>
          <w:b/>
        </w:rPr>
        <w:t>Közfoglalkoz</w:t>
      </w:r>
      <w:r w:rsidR="003B48AB" w:rsidRPr="00B94E14">
        <w:rPr>
          <w:rFonts w:ascii="Arial" w:hAnsi="Arial" w:cs="Arial"/>
          <w:b/>
        </w:rPr>
        <w:t>t</w:t>
      </w:r>
      <w:r w:rsidRPr="00B94E14">
        <w:rPr>
          <w:rFonts w:ascii="Arial" w:hAnsi="Arial" w:cs="Arial"/>
          <w:b/>
        </w:rPr>
        <w:t xml:space="preserve">atási </w:t>
      </w:r>
      <w:r w:rsidR="00054D80" w:rsidRPr="00B94E14">
        <w:rPr>
          <w:rFonts w:ascii="Arial" w:hAnsi="Arial" w:cs="Arial"/>
          <w:b/>
        </w:rPr>
        <w:t xml:space="preserve">jogviszonyhoz </w:t>
      </w:r>
      <w:r w:rsidRPr="00B94E14">
        <w:rPr>
          <w:rFonts w:ascii="Arial" w:hAnsi="Arial" w:cs="Arial"/>
          <w:b/>
        </w:rPr>
        <w:t xml:space="preserve">igényelhető-e a támogatás? </w:t>
      </w:r>
    </w:p>
    <w:p w:rsidR="00750833" w:rsidRPr="00B94E14" w:rsidRDefault="00750833" w:rsidP="00750833">
      <w:pPr>
        <w:spacing w:line="240" w:lineRule="auto"/>
        <w:jc w:val="both"/>
        <w:rPr>
          <w:rFonts w:ascii="Arial" w:hAnsi="Arial" w:cs="Arial"/>
          <w:u w:val="single"/>
        </w:rPr>
      </w:pPr>
      <w:r w:rsidRPr="00B94E14">
        <w:rPr>
          <w:rFonts w:ascii="Arial" w:hAnsi="Arial" w:cs="Arial"/>
          <w:u w:val="single"/>
        </w:rPr>
        <w:t>Válasz:</w:t>
      </w:r>
      <w:r w:rsidRPr="00B94E14">
        <w:rPr>
          <w:rFonts w:ascii="Arial" w:hAnsi="Arial" w:cs="Arial"/>
        </w:rPr>
        <w:t xml:space="preserve"> Nem igényelhető.</w:t>
      </w:r>
    </w:p>
    <w:p w:rsidR="00C03990" w:rsidRPr="00B94E14" w:rsidRDefault="00C03990" w:rsidP="00C03990">
      <w:pPr>
        <w:pStyle w:val="Listaszerbekezds"/>
        <w:numPr>
          <w:ilvl w:val="0"/>
          <w:numId w:val="4"/>
        </w:numPr>
        <w:jc w:val="both"/>
        <w:rPr>
          <w:rFonts w:ascii="Arial" w:hAnsi="Arial" w:cs="Arial"/>
          <w:b/>
        </w:rPr>
      </w:pPr>
      <w:r w:rsidRPr="00B94E14">
        <w:rPr>
          <w:rFonts w:ascii="Arial" w:hAnsi="Arial" w:cs="Arial"/>
          <w:b/>
        </w:rPr>
        <w:t>A lakhatási és utazási támogatás igénybe vehető-e abban az esetben is, ha az elhelyezésről a települési önkormányzat gondoskodik?</w:t>
      </w:r>
    </w:p>
    <w:p w:rsidR="00C03990" w:rsidRPr="00B94E14" w:rsidRDefault="00C03990" w:rsidP="00C03990">
      <w:pPr>
        <w:spacing w:after="0" w:line="240" w:lineRule="auto"/>
        <w:jc w:val="both"/>
        <w:outlineLvl w:val="0"/>
        <w:rPr>
          <w:rFonts w:ascii="Arial" w:hAnsi="Arial" w:cs="Arial"/>
        </w:rPr>
      </w:pPr>
      <w:r w:rsidRPr="00B94E14">
        <w:rPr>
          <w:rFonts w:ascii="Arial" w:hAnsi="Arial" w:cs="Arial"/>
          <w:u w:val="single"/>
        </w:rPr>
        <w:t>Válasz:</w:t>
      </w:r>
      <w:r w:rsidRPr="00B94E14">
        <w:rPr>
          <w:rFonts w:ascii="Arial" w:hAnsi="Arial" w:cs="Arial"/>
        </w:rPr>
        <w:t xml:space="preserve"> Nem vehető igénybe, tekintettel arra, hogy </w:t>
      </w:r>
      <w:r w:rsidR="007D66EC">
        <w:rPr>
          <w:rFonts w:ascii="Arial" w:hAnsi="Arial" w:cs="Arial"/>
        </w:rPr>
        <w:t xml:space="preserve">e támogatás kapcsán </w:t>
      </w:r>
      <w:r w:rsidRPr="00B94E14">
        <w:rPr>
          <w:rFonts w:ascii="Arial" w:hAnsi="Arial" w:cs="Arial"/>
        </w:rPr>
        <w:t>a szállás és utazás biztosításáról a munk</w:t>
      </w:r>
      <w:r w:rsidR="009C5951" w:rsidRPr="00B94E14">
        <w:rPr>
          <w:rFonts w:ascii="Arial" w:hAnsi="Arial" w:cs="Arial"/>
        </w:rPr>
        <w:t>aadónak</w:t>
      </w:r>
      <w:r w:rsidRPr="00B94E14">
        <w:rPr>
          <w:rFonts w:ascii="Arial" w:hAnsi="Arial" w:cs="Arial"/>
        </w:rPr>
        <w:t xml:space="preserve"> kell gondoskodnia, munk</w:t>
      </w:r>
      <w:r w:rsidR="009C5951" w:rsidRPr="00B94E14">
        <w:rPr>
          <w:rFonts w:ascii="Arial" w:hAnsi="Arial" w:cs="Arial"/>
        </w:rPr>
        <w:t>aadó</w:t>
      </w:r>
      <w:r w:rsidRPr="00B94E14">
        <w:rPr>
          <w:rFonts w:ascii="Arial" w:hAnsi="Arial" w:cs="Arial"/>
        </w:rPr>
        <w:t xml:space="preserve"> pedig kizárólag gazdasági társaság lehet.</w:t>
      </w:r>
    </w:p>
    <w:p w:rsidR="00A97E67" w:rsidRPr="00B94E14" w:rsidRDefault="00A97E67" w:rsidP="00C03990">
      <w:pPr>
        <w:spacing w:after="0" w:line="240" w:lineRule="auto"/>
        <w:jc w:val="both"/>
        <w:outlineLvl w:val="0"/>
        <w:rPr>
          <w:rFonts w:ascii="Arial" w:hAnsi="Arial" w:cs="Arial"/>
        </w:rPr>
      </w:pPr>
    </w:p>
    <w:p w:rsidR="00A97E67" w:rsidRPr="00B94E14" w:rsidRDefault="00A97E67" w:rsidP="00A97E67">
      <w:pPr>
        <w:pStyle w:val="Listaszerbekezds"/>
        <w:numPr>
          <w:ilvl w:val="0"/>
          <w:numId w:val="4"/>
        </w:numPr>
        <w:jc w:val="both"/>
        <w:rPr>
          <w:rFonts w:ascii="Arial" w:hAnsi="Arial" w:cs="Arial"/>
          <w:b/>
        </w:rPr>
      </w:pPr>
      <w:r w:rsidRPr="00B94E14">
        <w:rPr>
          <w:rFonts w:ascii="Arial" w:hAnsi="Arial" w:cs="Arial"/>
          <w:b/>
        </w:rPr>
        <w:t xml:space="preserve">A támogatás „de </w:t>
      </w:r>
      <w:proofErr w:type="spellStart"/>
      <w:r w:rsidRPr="00B94E14">
        <w:rPr>
          <w:rFonts w:ascii="Arial" w:hAnsi="Arial" w:cs="Arial"/>
          <w:b/>
        </w:rPr>
        <w:t>minimis</w:t>
      </w:r>
      <w:proofErr w:type="spellEnd"/>
      <w:r w:rsidRPr="00B94E14">
        <w:rPr>
          <w:rFonts w:ascii="Arial" w:hAnsi="Arial" w:cs="Arial"/>
          <w:b/>
        </w:rPr>
        <w:t xml:space="preserve">” </w:t>
      </w:r>
      <w:r w:rsidR="002A2C68" w:rsidRPr="00B94E14">
        <w:rPr>
          <w:rFonts w:ascii="Arial" w:hAnsi="Arial" w:cs="Arial"/>
          <w:b/>
        </w:rPr>
        <w:t xml:space="preserve">(csekély összegű) </w:t>
      </w:r>
      <w:r w:rsidRPr="00B94E14">
        <w:rPr>
          <w:rFonts w:ascii="Arial" w:hAnsi="Arial" w:cs="Arial"/>
          <w:b/>
        </w:rPr>
        <w:t>támogatásnak minősül?</w:t>
      </w:r>
    </w:p>
    <w:p w:rsidR="00A97E67" w:rsidRPr="00B94E14" w:rsidRDefault="00A97E67" w:rsidP="00A97E67">
      <w:pPr>
        <w:spacing w:after="0" w:line="240" w:lineRule="auto"/>
        <w:jc w:val="both"/>
        <w:outlineLvl w:val="0"/>
        <w:rPr>
          <w:rFonts w:ascii="Arial" w:hAnsi="Arial" w:cs="Arial"/>
          <w:u w:val="single"/>
        </w:rPr>
      </w:pPr>
      <w:r w:rsidRPr="00B94E14">
        <w:rPr>
          <w:rFonts w:ascii="Arial" w:hAnsi="Arial" w:cs="Arial"/>
          <w:u w:val="single"/>
        </w:rPr>
        <w:t>Válasz:</w:t>
      </w:r>
      <w:r w:rsidRPr="00B94E14">
        <w:rPr>
          <w:rFonts w:ascii="Arial" w:hAnsi="Arial" w:cs="Arial"/>
        </w:rPr>
        <w:t xml:space="preserve"> E vissza nem térítendő, köztehermentes támogatás</w:t>
      </w:r>
      <w:r w:rsidR="00473982">
        <w:rPr>
          <w:rFonts w:ascii="Arial" w:hAnsi="Arial" w:cs="Arial"/>
        </w:rPr>
        <w:t>ok</w:t>
      </w:r>
      <w:r w:rsidRPr="00B94E14">
        <w:rPr>
          <w:rFonts w:ascii="Arial" w:hAnsi="Arial" w:cs="Arial"/>
        </w:rPr>
        <w:t xml:space="preserve"> nem minősül</w:t>
      </w:r>
      <w:r w:rsidR="00473982">
        <w:rPr>
          <w:rFonts w:ascii="Arial" w:hAnsi="Arial" w:cs="Arial"/>
        </w:rPr>
        <w:t>nek</w:t>
      </w:r>
      <w:r w:rsidRPr="00B94E14">
        <w:rPr>
          <w:rFonts w:ascii="Arial" w:hAnsi="Arial" w:cs="Arial"/>
        </w:rPr>
        <w:t xml:space="preserve"> „de </w:t>
      </w:r>
      <w:proofErr w:type="spellStart"/>
      <w:r w:rsidRPr="00B94E14">
        <w:rPr>
          <w:rFonts w:ascii="Arial" w:hAnsi="Arial" w:cs="Arial"/>
        </w:rPr>
        <w:t>minimis</w:t>
      </w:r>
      <w:proofErr w:type="spellEnd"/>
      <w:r w:rsidRPr="00B94E14">
        <w:rPr>
          <w:rFonts w:ascii="Arial" w:hAnsi="Arial" w:cs="Arial"/>
        </w:rPr>
        <w:t>”</w:t>
      </w:r>
      <w:r w:rsidR="002A2C68" w:rsidRPr="00B94E14">
        <w:rPr>
          <w:rFonts w:ascii="Arial" w:hAnsi="Arial" w:cs="Arial"/>
        </w:rPr>
        <w:t xml:space="preserve"> (csekély összegű)</w:t>
      </w:r>
      <w:r w:rsidRPr="00B94E14">
        <w:rPr>
          <w:rFonts w:ascii="Arial" w:hAnsi="Arial" w:cs="Arial"/>
        </w:rPr>
        <w:t xml:space="preserve"> támogatásnak. </w:t>
      </w:r>
    </w:p>
    <w:p w:rsidR="00A97E67" w:rsidRPr="00B94E14" w:rsidRDefault="00A97E67" w:rsidP="00C03990">
      <w:pPr>
        <w:spacing w:after="0" w:line="240" w:lineRule="auto"/>
        <w:jc w:val="both"/>
        <w:outlineLvl w:val="0"/>
        <w:rPr>
          <w:rFonts w:ascii="Arial" w:hAnsi="Arial" w:cs="Arial"/>
          <w:u w:val="single"/>
        </w:rPr>
      </w:pPr>
    </w:p>
    <w:p w:rsidR="0037712F" w:rsidRPr="00B94E14" w:rsidRDefault="0037712F" w:rsidP="0037712F">
      <w:pPr>
        <w:pStyle w:val="Listaszerbekezds"/>
        <w:numPr>
          <w:ilvl w:val="0"/>
          <w:numId w:val="4"/>
        </w:numPr>
        <w:jc w:val="both"/>
        <w:rPr>
          <w:rFonts w:ascii="Arial" w:hAnsi="Arial" w:cs="Arial"/>
          <w:b/>
        </w:rPr>
      </w:pPr>
      <w:r w:rsidRPr="00B94E14">
        <w:rPr>
          <w:rFonts w:ascii="Arial" w:hAnsi="Arial" w:cs="Arial"/>
          <w:b/>
        </w:rPr>
        <w:t>A munk</w:t>
      </w:r>
      <w:r w:rsidR="00D053F3" w:rsidRPr="00B94E14">
        <w:rPr>
          <w:rFonts w:ascii="Arial" w:hAnsi="Arial" w:cs="Arial"/>
          <w:b/>
        </w:rPr>
        <w:t>aadónak</w:t>
      </w:r>
      <w:r w:rsidRPr="00B94E14">
        <w:rPr>
          <w:rFonts w:ascii="Arial" w:hAnsi="Arial" w:cs="Arial"/>
          <w:b/>
        </w:rPr>
        <w:t xml:space="preserve"> milyen dokumentummal kell alátámasztani</w:t>
      </w:r>
      <w:r w:rsidR="00D053F3" w:rsidRPr="00B94E14">
        <w:rPr>
          <w:rFonts w:ascii="Arial" w:hAnsi="Arial" w:cs="Arial"/>
          <w:b/>
        </w:rPr>
        <w:t>a</w:t>
      </w:r>
      <w:r w:rsidR="00647735" w:rsidRPr="00B94E14">
        <w:rPr>
          <w:rFonts w:ascii="Arial" w:hAnsi="Arial" w:cs="Arial"/>
          <w:b/>
        </w:rPr>
        <w:t xml:space="preserve"> azt</w:t>
      </w:r>
      <w:r w:rsidRPr="00B94E14">
        <w:rPr>
          <w:rFonts w:ascii="Arial" w:hAnsi="Arial" w:cs="Arial"/>
          <w:b/>
        </w:rPr>
        <w:t xml:space="preserve">, hogy az </w:t>
      </w:r>
      <w:r w:rsidR="007D704C" w:rsidRPr="00B94E14">
        <w:rPr>
          <w:rFonts w:ascii="Arial" w:hAnsi="Arial" w:cs="Arial"/>
          <w:b/>
        </w:rPr>
        <w:t xml:space="preserve">érintett </w:t>
      </w:r>
      <w:r w:rsidRPr="00B94E14">
        <w:rPr>
          <w:rFonts w:ascii="Arial" w:hAnsi="Arial" w:cs="Arial"/>
          <w:b/>
        </w:rPr>
        <w:t xml:space="preserve">ukrán állampolgár </w:t>
      </w:r>
      <w:r w:rsidR="00647735" w:rsidRPr="00B94E14">
        <w:rPr>
          <w:rFonts w:ascii="Arial" w:hAnsi="Arial" w:cs="Arial"/>
          <w:b/>
        </w:rPr>
        <w:t xml:space="preserve">2022. </w:t>
      </w:r>
      <w:r w:rsidRPr="00B94E14">
        <w:rPr>
          <w:rFonts w:ascii="Arial" w:hAnsi="Arial" w:cs="Arial"/>
          <w:b/>
        </w:rPr>
        <w:t>február 24-é</w:t>
      </w:r>
      <w:r w:rsidR="00D7450B" w:rsidRPr="00B94E14">
        <w:rPr>
          <w:rFonts w:ascii="Arial" w:hAnsi="Arial" w:cs="Arial"/>
          <w:b/>
        </w:rPr>
        <w:t>n vagy az</w:t>
      </w:r>
      <w:r w:rsidRPr="00B94E14">
        <w:rPr>
          <w:rFonts w:ascii="Arial" w:hAnsi="Arial" w:cs="Arial"/>
          <w:b/>
        </w:rPr>
        <w:t>t követően érkezett Magyarországra?</w:t>
      </w:r>
    </w:p>
    <w:p w:rsidR="0037712F" w:rsidRPr="00B94E14" w:rsidRDefault="0037712F" w:rsidP="0037712F">
      <w:pPr>
        <w:spacing w:line="240" w:lineRule="auto"/>
        <w:jc w:val="both"/>
        <w:rPr>
          <w:rFonts w:ascii="Arial" w:hAnsi="Arial" w:cs="Arial"/>
        </w:rPr>
      </w:pPr>
      <w:r w:rsidRPr="00B94E14">
        <w:rPr>
          <w:rFonts w:ascii="Arial" w:hAnsi="Arial" w:cs="Arial"/>
          <w:u w:val="single"/>
        </w:rPr>
        <w:t>Válasz:</w:t>
      </w:r>
      <w:r w:rsidRPr="00B94E14">
        <w:rPr>
          <w:rFonts w:ascii="Arial" w:hAnsi="Arial" w:cs="Arial"/>
        </w:rPr>
        <w:t xml:space="preserve"> A kérelemhez nem szükséges csatolni</w:t>
      </w:r>
      <w:r w:rsidR="00876807" w:rsidRPr="00B94E14">
        <w:rPr>
          <w:rFonts w:ascii="Arial" w:hAnsi="Arial" w:cs="Arial"/>
        </w:rPr>
        <w:t xml:space="preserve">a </w:t>
      </w:r>
      <w:r w:rsidR="00647735" w:rsidRPr="00B94E14">
        <w:rPr>
          <w:rFonts w:ascii="Arial" w:hAnsi="Arial" w:cs="Arial"/>
        </w:rPr>
        <w:t xml:space="preserve">az </w:t>
      </w:r>
      <w:r w:rsidR="009C5951" w:rsidRPr="00B94E14">
        <w:rPr>
          <w:rFonts w:ascii="Arial" w:hAnsi="Arial" w:cs="Arial"/>
        </w:rPr>
        <w:t>e</w:t>
      </w:r>
      <w:r w:rsidR="003747B1" w:rsidRPr="00B94E14">
        <w:rPr>
          <w:rFonts w:ascii="Arial" w:hAnsi="Arial" w:cs="Arial"/>
        </w:rPr>
        <w:t xml:space="preserve"> </w:t>
      </w:r>
      <w:r w:rsidR="00552C24" w:rsidRPr="00B94E14">
        <w:rPr>
          <w:rFonts w:ascii="Arial" w:hAnsi="Arial" w:cs="Arial"/>
        </w:rPr>
        <w:t>támogatási feltétel</w:t>
      </w:r>
      <w:r w:rsidR="003747B1" w:rsidRPr="00B94E14">
        <w:rPr>
          <w:rFonts w:ascii="Arial" w:hAnsi="Arial" w:cs="Arial"/>
        </w:rPr>
        <w:t xml:space="preserve">nek </w:t>
      </w:r>
      <w:r w:rsidR="00647735" w:rsidRPr="00B94E14">
        <w:rPr>
          <w:rFonts w:ascii="Arial" w:hAnsi="Arial" w:cs="Arial"/>
        </w:rPr>
        <w:t xml:space="preserve">a </w:t>
      </w:r>
      <w:r w:rsidR="00552C24" w:rsidRPr="00B94E14">
        <w:rPr>
          <w:rFonts w:ascii="Arial" w:hAnsi="Arial" w:cs="Arial"/>
        </w:rPr>
        <w:t xml:space="preserve">fennállását </w:t>
      </w:r>
      <w:r w:rsidRPr="00B94E14">
        <w:rPr>
          <w:rFonts w:ascii="Arial" w:hAnsi="Arial" w:cs="Arial"/>
        </w:rPr>
        <w:t xml:space="preserve">alátámasztó dokumentumot, </w:t>
      </w:r>
      <w:r w:rsidR="00647735" w:rsidRPr="00B94E14">
        <w:rPr>
          <w:rFonts w:ascii="Arial" w:hAnsi="Arial" w:cs="Arial"/>
        </w:rPr>
        <w:t xml:space="preserve">hanem </w:t>
      </w:r>
      <w:r w:rsidR="00552C24" w:rsidRPr="00B94E14">
        <w:rPr>
          <w:rFonts w:ascii="Arial" w:hAnsi="Arial" w:cs="Arial"/>
        </w:rPr>
        <w:t xml:space="preserve">a feltétel fennállását </w:t>
      </w:r>
      <w:r w:rsidR="00647735" w:rsidRPr="00B94E14">
        <w:rPr>
          <w:rFonts w:ascii="Arial" w:hAnsi="Arial" w:cs="Arial"/>
        </w:rPr>
        <w:t xml:space="preserve">a </w:t>
      </w:r>
      <w:r w:rsidR="00D053F3" w:rsidRPr="00B94E14">
        <w:rPr>
          <w:rFonts w:ascii="Arial" w:hAnsi="Arial" w:cs="Arial"/>
        </w:rPr>
        <w:t xml:space="preserve">munkaadói </w:t>
      </w:r>
      <w:r w:rsidRPr="00B94E14">
        <w:rPr>
          <w:rFonts w:ascii="Arial" w:hAnsi="Arial" w:cs="Arial"/>
        </w:rPr>
        <w:t xml:space="preserve">nyilatkozatával </w:t>
      </w:r>
      <w:r w:rsidR="00D053F3" w:rsidRPr="00B94E14">
        <w:rPr>
          <w:rFonts w:ascii="Arial" w:hAnsi="Arial" w:cs="Arial"/>
        </w:rPr>
        <w:t>igazolja (a Hirdetményben feltüntetett, erre vonatkozó nyilatkozati pont alapján</w:t>
      </w:r>
      <w:r w:rsidR="00552C24" w:rsidRPr="00B94E14">
        <w:rPr>
          <w:rFonts w:ascii="Arial" w:hAnsi="Arial" w:cs="Arial"/>
        </w:rPr>
        <w:t>, tehát arról nem kell külön nyilatkozatot benyújtania</w:t>
      </w:r>
      <w:r w:rsidR="00D053F3" w:rsidRPr="00B94E14">
        <w:rPr>
          <w:rFonts w:ascii="Arial" w:hAnsi="Arial" w:cs="Arial"/>
        </w:rPr>
        <w:t>)</w:t>
      </w:r>
      <w:r w:rsidRPr="00B94E14">
        <w:rPr>
          <w:rFonts w:ascii="Arial" w:hAnsi="Arial" w:cs="Arial"/>
        </w:rPr>
        <w:t>.</w:t>
      </w:r>
      <w:r w:rsidR="00860354" w:rsidRPr="00B94E14">
        <w:rPr>
          <w:rFonts w:ascii="Arial" w:hAnsi="Arial" w:cs="Arial"/>
        </w:rPr>
        <w:t xml:space="preserve"> </w:t>
      </w:r>
      <w:r w:rsidR="003747B1" w:rsidRPr="00B94E14">
        <w:rPr>
          <w:rFonts w:ascii="Arial" w:hAnsi="Arial" w:cs="Arial"/>
        </w:rPr>
        <w:t xml:space="preserve">A munkaadó minden nyilatkozatának – így köztük ennek is – a valóságtartalmát a kormányhivatal </w:t>
      </w:r>
      <w:r w:rsidR="00647735" w:rsidRPr="00B94E14">
        <w:rPr>
          <w:rFonts w:ascii="Arial" w:hAnsi="Arial" w:cs="Arial"/>
        </w:rPr>
        <w:t>jogosult ellenőrizni.</w:t>
      </w:r>
      <w:r w:rsidR="00860354" w:rsidRPr="00B94E14">
        <w:rPr>
          <w:rFonts w:ascii="Arial" w:hAnsi="Arial" w:cs="Arial"/>
        </w:rPr>
        <w:t xml:space="preserve"> </w:t>
      </w:r>
    </w:p>
    <w:p w:rsidR="00B137ED" w:rsidRPr="00B94E14" w:rsidRDefault="00B137ED" w:rsidP="00B137ED">
      <w:pPr>
        <w:pStyle w:val="Listaszerbekezds"/>
        <w:numPr>
          <w:ilvl w:val="0"/>
          <w:numId w:val="4"/>
        </w:numPr>
        <w:jc w:val="both"/>
        <w:rPr>
          <w:rFonts w:ascii="Arial" w:hAnsi="Arial" w:cs="Arial"/>
          <w:b/>
        </w:rPr>
      </w:pPr>
      <w:r w:rsidRPr="00B94E14">
        <w:rPr>
          <w:rFonts w:ascii="Arial" w:hAnsi="Arial" w:cs="Arial"/>
          <w:b/>
        </w:rPr>
        <w:t xml:space="preserve">A </w:t>
      </w:r>
      <w:r w:rsidR="00502D50" w:rsidRPr="00B94E14">
        <w:rPr>
          <w:rFonts w:ascii="Arial" w:hAnsi="Arial" w:cs="Arial"/>
          <w:b/>
        </w:rPr>
        <w:t xml:space="preserve">kérelmező </w:t>
      </w:r>
      <w:r w:rsidRPr="00B94E14">
        <w:rPr>
          <w:rFonts w:ascii="Arial" w:hAnsi="Arial" w:cs="Arial"/>
          <w:b/>
        </w:rPr>
        <w:t>munkaadó hogyan tud arról megbizonyosodni, hogy a munkavállaló megfelel a Hirdetmény</w:t>
      </w:r>
      <w:r w:rsidR="00502D50" w:rsidRPr="00B94E14">
        <w:rPr>
          <w:rFonts w:ascii="Arial" w:hAnsi="Arial" w:cs="Arial"/>
          <w:b/>
        </w:rPr>
        <w:t>ben foglalt egyéb</w:t>
      </w:r>
      <w:r w:rsidR="00795B59" w:rsidRPr="00B94E14">
        <w:rPr>
          <w:rFonts w:ascii="Arial" w:hAnsi="Arial" w:cs="Arial"/>
          <w:b/>
        </w:rPr>
        <w:t>, további</w:t>
      </w:r>
      <w:r w:rsidR="00502D50" w:rsidRPr="00B94E14">
        <w:rPr>
          <w:rFonts w:ascii="Arial" w:hAnsi="Arial" w:cs="Arial"/>
          <w:b/>
        </w:rPr>
        <w:t xml:space="preserve"> </w:t>
      </w:r>
      <w:r w:rsidRPr="00B94E14">
        <w:rPr>
          <w:rFonts w:ascii="Arial" w:hAnsi="Arial" w:cs="Arial"/>
          <w:b/>
        </w:rPr>
        <w:t>feltételeknek?</w:t>
      </w:r>
    </w:p>
    <w:p w:rsidR="00B137ED" w:rsidRPr="00B94E14" w:rsidRDefault="00B137ED" w:rsidP="0037712F">
      <w:pPr>
        <w:spacing w:line="240" w:lineRule="auto"/>
        <w:jc w:val="both"/>
        <w:rPr>
          <w:rFonts w:ascii="Arial" w:hAnsi="Arial" w:cs="Arial"/>
        </w:rPr>
      </w:pPr>
      <w:r w:rsidRPr="00B94E14">
        <w:rPr>
          <w:rFonts w:ascii="Arial" w:hAnsi="Arial" w:cs="Arial"/>
          <w:u w:val="single"/>
        </w:rPr>
        <w:t>Válasz:</w:t>
      </w:r>
      <w:r w:rsidRPr="00B94E14">
        <w:rPr>
          <w:rFonts w:ascii="Arial" w:hAnsi="Arial" w:cs="Arial"/>
        </w:rPr>
        <w:t xml:space="preserve"> </w:t>
      </w:r>
      <w:r w:rsidR="00502D50" w:rsidRPr="00B94E14">
        <w:rPr>
          <w:rFonts w:ascii="Arial" w:hAnsi="Arial" w:cs="Arial"/>
        </w:rPr>
        <w:t xml:space="preserve">Arról, hogy az ukrán állampolgársággal rendelkező személy megfelel a </w:t>
      </w:r>
      <w:r w:rsidR="00795B59" w:rsidRPr="00B94E14">
        <w:rPr>
          <w:rFonts w:ascii="Arial" w:hAnsi="Arial" w:cs="Arial"/>
        </w:rPr>
        <w:t xml:space="preserve">további </w:t>
      </w:r>
      <w:r w:rsidR="00502D50" w:rsidRPr="00B94E14">
        <w:rPr>
          <w:rFonts w:ascii="Arial" w:hAnsi="Arial" w:cs="Arial"/>
        </w:rPr>
        <w:t>feltételeknek, így többek között annak, hogy jogszerűen – így például a munkavállalási engedély alapján/engedélymentesség alapján – végezhet munkát Magyarországon, vagy annak, hogy a munkavállalónak a munkaadói kérelem benyújtását megelőző 365 napon belüli, Magyarország területén történt foglalkoztatása a 90 napot nem érte el</w:t>
      </w:r>
      <w:r w:rsidR="00473982">
        <w:rPr>
          <w:rFonts w:ascii="Arial" w:hAnsi="Arial" w:cs="Arial"/>
        </w:rPr>
        <w:t>/elérte</w:t>
      </w:r>
      <w:r w:rsidR="00502D50" w:rsidRPr="00B94E14">
        <w:rPr>
          <w:rFonts w:ascii="Arial" w:hAnsi="Arial" w:cs="Arial"/>
        </w:rPr>
        <w:t>, a munkaadó a benyújtott kérelmében nyilatkozik (a Hirdetményben foglalt, erre vonatkozó pont</w:t>
      </w:r>
      <w:r w:rsidR="00795B59" w:rsidRPr="00B94E14">
        <w:rPr>
          <w:rFonts w:ascii="Arial" w:hAnsi="Arial" w:cs="Arial"/>
        </w:rPr>
        <w:t>ok</w:t>
      </w:r>
      <w:r w:rsidR="00502D50" w:rsidRPr="00B94E14">
        <w:rPr>
          <w:rFonts w:ascii="Arial" w:hAnsi="Arial" w:cs="Arial"/>
        </w:rPr>
        <w:t xml:space="preserve"> alapján</w:t>
      </w:r>
      <w:r w:rsidR="00795B59" w:rsidRPr="00B94E14">
        <w:rPr>
          <w:rFonts w:ascii="Arial" w:hAnsi="Arial" w:cs="Arial"/>
        </w:rPr>
        <w:t>, tehát ezekről nem kell külön nyilatkozatokat benyújtania</w:t>
      </w:r>
      <w:r w:rsidR="00502D50" w:rsidRPr="00B94E14">
        <w:rPr>
          <w:rFonts w:ascii="Arial" w:hAnsi="Arial" w:cs="Arial"/>
        </w:rPr>
        <w:t xml:space="preserve">). </w:t>
      </w:r>
      <w:r w:rsidRPr="00B94E14">
        <w:rPr>
          <w:rFonts w:ascii="Arial" w:hAnsi="Arial" w:cs="Arial"/>
        </w:rPr>
        <w:t xml:space="preserve">E feltételek fennállásáról a munkaadó a munkavállalójával történt </w:t>
      </w:r>
      <w:r w:rsidR="00795B59" w:rsidRPr="00B94E14">
        <w:rPr>
          <w:rFonts w:ascii="Arial" w:hAnsi="Arial" w:cs="Arial"/>
        </w:rPr>
        <w:t xml:space="preserve">előzetes </w:t>
      </w:r>
      <w:r w:rsidRPr="00B94E14">
        <w:rPr>
          <w:rFonts w:ascii="Arial" w:hAnsi="Arial" w:cs="Arial"/>
        </w:rPr>
        <w:t>egyeztetés (amennyiben a munkaadó szükségesnek tartja</w:t>
      </w:r>
      <w:r w:rsidR="00795B59" w:rsidRPr="00B94E14">
        <w:rPr>
          <w:rFonts w:ascii="Arial" w:hAnsi="Arial" w:cs="Arial"/>
        </w:rPr>
        <w:t>:</w:t>
      </w:r>
      <w:r w:rsidRPr="00B94E14">
        <w:rPr>
          <w:rFonts w:ascii="Arial" w:hAnsi="Arial" w:cs="Arial"/>
        </w:rPr>
        <w:t xml:space="preserve"> a munkaadó és a munkavállaló között e vonatkozásban kötött </w:t>
      </w:r>
      <w:r w:rsidR="00795B59" w:rsidRPr="00B94E14">
        <w:rPr>
          <w:rFonts w:ascii="Arial" w:hAnsi="Arial" w:cs="Arial"/>
        </w:rPr>
        <w:t xml:space="preserve">írásos </w:t>
      </w:r>
      <w:r w:rsidRPr="00B94E14">
        <w:rPr>
          <w:rFonts w:ascii="Arial" w:hAnsi="Arial" w:cs="Arial"/>
        </w:rPr>
        <w:t>megállapodás) alapján tud nyilatkozni.</w:t>
      </w:r>
    </w:p>
    <w:p w:rsidR="00C03990" w:rsidRPr="00B94E14" w:rsidRDefault="00C03990" w:rsidP="00C03990">
      <w:pPr>
        <w:pStyle w:val="Listaszerbekezds"/>
        <w:numPr>
          <w:ilvl w:val="0"/>
          <w:numId w:val="4"/>
        </w:numPr>
        <w:jc w:val="both"/>
        <w:rPr>
          <w:rFonts w:ascii="Arial" w:hAnsi="Arial" w:cs="Arial"/>
          <w:b/>
        </w:rPr>
      </w:pPr>
      <w:r w:rsidRPr="00B94E14">
        <w:rPr>
          <w:rFonts w:ascii="Arial" w:hAnsi="Arial" w:cs="Arial"/>
          <w:b/>
        </w:rPr>
        <w:t xml:space="preserve">Igényelhető-e támogatás – például felmerülő rezsiköltséghez, üzemanyag költségekhez –, ha a munkaadó a saját tulajdonát képező ingatlanban biztosítja a szállást az ukrán állampolgársággal rendelkező munkavállalója részére, illetve saját (vagy bérelt) gépjárművével oldja meg a munkavállaló munkába járásának biztosítását? </w:t>
      </w:r>
    </w:p>
    <w:p w:rsidR="00570158" w:rsidRDefault="00C03990" w:rsidP="007C1594">
      <w:pPr>
        <w:spacing w:after="0"/>
        <w:jc w:val="both"/>
        <w:rPr>
          <w:rFonts w:ascii="Arial" w:hAnsi="Arial" w:cs="Arial"/>
        </w:rPr>
      </w:pPr>
      <w:r w:rsidRPr="00B94E14">
        <w:rPr>
          <w:rFonts w:ascii="Arial" w:hAnsi="Arial" w:cs="Arial"/>
          <w:u w:val="single"/>
        </w:rPr>
        <w:t>Válasz:</w:t>
      </w:r>
      <w:r w:rsidRPr="00B94E14">
        <w:rPr>
          <w:rFonts w:ascii="Arial" w:hAnsi="Arial" w:cs="Arial"/>
        </w:rPr>
        <w:t xml:space="preserve"> </w:t>
      </w:r>
      <w:r w:rsidR="00473982">
        <w:rPr>
          <w:rFonts w:ascii="Arial" w:hAnsi="Arial" w:cs="Arial"/>
        </w:rPr>
        <w:t xml:space="preserve">Gazdasági társaság munkaadó esetében: </w:t>
      </w:r>
      <w:r w:rsidRPr="00B94E14">
        <w:rPr>
          <w:rFonts w:ascii="Arial" w:hAnsi="Arial" w:cs="Arial"/>
        </w:rPr>
        <w:t>Saját ingatlan és saját (</w:t>
      </w:r>
      <w:r w:rsidR="009C5E94" w:rsidRPr="00B94E14">
        <w:rPr>
          <w:rFonts w:ascii="Arial" w:hAnsi="Arial" w:cs="Arial"/>
        </w:rPr>
        <w:t xml:space="preserve">vagy </w:t>
      </w:r>
      <w:r w:rsidRPr="00B94E14">
        <w:rPr>
          <w:rFonts w:ascii="Arial" w:hAnsi="Arial" w:cs="Arial"/>
        </w:rPr>
        <w:t>bérelt) gépjármű esetében támogatás nem állapítható meg.</w:t>
      </w:r>
      <w:r w:rsidR="001F5823" w:rsidRPr="00B94E14">
        <w:rPr>
          <w:rFonts w:ascii="Arial" w:hAnsi="Arial" w:cs="Arial"/>
        </w:rPr>
        <w:t xml:space="preserve"> Rezsiköltséghez és üzemanyaghoz nem igényelhető támogatás.</w:t>
      </w:r>
      <w:r w:rsidR="0070357C">
        <w:rPr>
          <w:rFonts w:ascii="Arial" w:hAnsi="Arial" w:cs="Arial"/>
        </w:rPr>
        <w:t xml:space="preserve"> </w:t>
      </w:r>
    </w:p>
    <w:p w:rsidR="00570158" w:rsidRPr="00570158" w:rsidRDefault="0070357C" w:rsidP="007C1594">
      <w:pPr>
        <w:spacing w:after="0"/>
        <w:jc w:val="both"/>
        <w:rPr>
          <w:rFonts w:ascii="Arial" w:hAnsi="Arial" w:cs="Arial"/>
        </w:rPr>
      </w:pPr>
      <w:r>
        <w:rPr>
          <w:rFonts w:ascii="Arial" w:hAnsi="Arial" w:cs="Arial"/>
        </w:rPr>
        <w:t xml:space="preserve">Költségvetési szerv munkaadó esetében: </w:t>
      </w:r>
      <w:r w:rsidR="00570158">
        <w:rPr>
          <w:rFonts w:ascii="Arial" w:hAnsi="Arial" w:cs="Arial"/>
        </w:rPr>
        <w:t>N</w:t>
      </w:r>
      <w:r w:rsidR="00570158" w:rsidRPr="00570158">
        <w:rPr>
          <w:rFonts w:ascii="Arial" w:hAnsi="Arial" w:cs="Arial"/>
        </w:rPr>
        <w:t xml:space="preserve">em állapítható meg támogatás </w:t>
      </w:r>
      <w:r w:rsidR="00377A9C">
        <w:rPr>
          <w:rFonts w:ascii="Arial" w:hAnsi="Arial" w:cs="Arial"/>
        </w:rPr>
        <w:t>sem a</w:t>
      </w:r>
      <w:r w:rsidR="00570158" w:rsidRPr="00570158">
        <w:rPr>
          <w:rFonts w:ascii="Arial" w:hAnsi="Arial" w:cs="Arial"/>
        </w:rPr>
        <w:t xml:space="preserve"> munkaadó saját (vagy bérelt) gépjárműjével való szállítással kapcsolatosan, </w:t>
      </w:r>
      <w:r w:rsidR="00377A9C">
        <w:rPr>
          <w:rFonts w:ascii="Arial" w:hAnsi="Arial" w:cs="Arial"/>
        </w:rPr>
        <w:t>sem a</w:t>
      </w:r>
      <w:r w:rsidR="00570158" w:rsidRPr="00570158">
        <w:rPr>
          <w:rFonts w:ascii="Arial" w:hAnsi="Arial" w:cs="Arial"/>
        </w:rPr>
        <w:t xml:space="preserve"> munkavállaló saját gépkocsival történő munkába járásával kapcsolatosan</w:t>
      </w:r>
      <w:r w:rsidR="00377A9C" w:rsidRPr="00377A9C">
        <w:rPr>
          <w:rFonts w:ascii="Arial" w:hAnsi="Arial" w:cs="Arial"/>
        </w:rPr>
        <w:t xml:space="preserve"> </w:t>
      </w:r>
      <w:r w:rsidR="00377A9C" w:rsidRPr="00570158">
        <w:rPr>
          <w:rFonts w:ascii="Arial" w:hAnsi="Arial" w:cs="Arial"/>
        </w:rPr>
        <w:t>(üzemanyag költség sem)</w:t>
      </w:r>
      <w:r w:rsidR="00377A9C">
        <w:rPr>
          <w:rFonts w:ascii="Arial" w:hAnsi="Arial" w:cs="Arial"/>
        </w:rPr>
        <w:t>.</w:t>
      </w:r>
      <w:r w:rsidR="00570158" w:rsidRPr="00570158">
        <w:rPr>
          <w:rFonts w:ascii="Arial" w:hAnsi="Arial" w:cs="Arial"/>
        </w:rPr>
        <w:t xml:space="preserve"> </w:t>
      </w:r>
      <w:r w:rsidR="00377A9C">
        <w:rPr>
          <w:rFonts w:ascii="Arial" w:hAnsi="Arial" w:cs="Arial"/>
        </w:rPr>
        <w:t xml:space="preserve">Költségvetési szerv munkaadók esetében támogatás nyújtható </w:t>
      </w:r>
      <w:r w:rsidR="00377A9C" w:rsidRPr="00570158">
        <w:rPr>
          <w:rFonts w:ascii="Arial" w:hAnsi="Arial" w:cs="Arial"/>
        </w:rPr>
        <w:t xml:space="preserve">külső szolgáltató által </w:t>
      </w:r>
      <w:r w:rsidR="00377A9C">
        <w:rPr>
          <w:rFonts w:ascii="Arial" w:hAnsi="Arial" w:cs="Arial"/>
        </w:rPr>
        <w:lastRenderedPageBreak/>
        <w:t xml:space="preserve">biztosított szállás esetében, továbbá </w:t>
      </w:r>
      <w:r w:rsidR="00570158" w:rsidRPr="00570158">
        <w:rPr>
          <w:rFonts w:ascii="Arial" w:hAnsi="Arial" w:cs="Arial"/>
        </w:rPr>
        <w:t xml:space="preserve">saját tulajdonban/fenntartásban/üzemeltetésben lévő épületben (pl. kollégium, nővérszálló) </w:t>
      </w:r>
      <w:r w:rsidR="00377A9C">
        <w:rPr>
          <w:rFonts w:ascii="Arial" w:hAnsi="Arial" w:cs="Arial"/>
        </w:rPr>
        <w:t xml:space="preserve">történő elszállásolás esetében is. (Ez utóbbi esetében </w:t>
      </w:r>
      <w:r w:rsidR="00570158" w:rsidRPr="00570158">
        <w:rPr>
          <w:rFonts w:ascii="Arial" w:hAnsi="Arial" w:cs="Arial"/>
        </w:rPr>
        <w:t>az adott költségvetési szerv önköltség-számítási szabályzata alapján képzett, az adott szálláshelyre vonatkozó térítési díj</w:t>
      </w:r>
      <w:r w:rsidR="00377A9C">
        <w:rPr>
          <w:rFonts w:ascii="Arial" w:hAnsi="Arial" w:cs="Arial"/>
        </w:rPr>
        <w:t>ból levezetetten képezhető a szállásköltség.)</w:t>
      </w:r>
    </w:p>
    <w:p w:rsidR="00C03990" w:rsidRPr="00B94E14" w:rsidRDefault="00C03990" w:rsidP="00C03990">
      <w:pPr>
        <w:spacing w:after="0" w:line="240" w:lineRule="auto"/>
        <w:jc w:val="both"/>
        <w:outlineLvl w:val="0"/>
        <w:rPr>
          <w:rFonts w:ascii="Arial" w:hAnsi="Arial" w:cs="Arial"/>
        </w:rPr>
      </w:pPr>
    </w:p>
    <w:p w:rsidR="00C03990" w:rsidRPr="00B94E14" w:rsidRDefault="00C03990" w:rsidP="00C03990">
      <w:pPr>
        <w:pStyle w:val="Listaszerbekezds"/>
        <w:numPr>
          <w:ilvl w:val="0"/>
          <w:numId w:val="4"/>
        </w:numPr>
        <w:jc w:val="both"/>
        <w:rPr>
          <w:rFonts w:ascii="Arial" w:hAnsi="Arial" w:cs="Arial"/>
          <w:b/>
        </w:rPr>
      </w:pPr>
      <w:r w:rsidRPr="00B94E14">
        <w:rPr>
          <w:rFonts w:ascii="Arial" w:hAnsi="Arial" w:cs="Arial"/>
          <w:b/>
        </w:rPr>
        <w:t xml:space="preserve">Milyen jellegű bérlet </w:t>
      </w:r>
      <w:r w:rsidR="009C5E94" w:rsidRPr="00B94E14">
        <w:rPr>
          <w:rFonts w:ascii="Arial" w:hAnsi="Arial" w:cs="Arial"/>
          <w:b/>
        </w:rPr>
        <w:t>számolható el</w:t>
      </w:r>
      <w:r w:rsidRPr="00B94E14">
        <w:rPr>
          <w:rFonts w:ascii="Arial" w:hAnsi="Arial" w:cs="Arial"/>
          <w:b/>
        </w:rPr>
        <w:t xml:space="preserve"> </w:t>
      </w:r>
      <w:r w:rsidR="009C5951" w:rsidRPr="00B94E14">
        <w:rPr>
          <w:rFonts w:ascii="Arial" w:hAnsi="Arial" w:cs="Arial"/>
          <w:b/>
        </w:rPr>
        <w:t>a</w:t>
      </w:r>
      <w:r w:rsidR="009C5E94" w:rsidRPr="00B94E14">
        <w:rPr>
          <w:rFonts w:ascii="Arial" w:hAnsi="Arial" w:cs="Arial"/>
          <w:b/>
        </w:rPr>
        <w:t>z</w:t>
      </w:r>
      <w:r w:rsidR="009C5951" w:rsidRPr="00B94E14">
        <w:rPr>
          <w:rFonts w:ascii="Arial" w:hAnsi="Arial" w:cs="Arial"/>
          <w:b/>
        </w:rPr>
        <w:t xml:space="preserve"> </w:t>
      </w:r>
      <w:r w:rsidRPr="00B94E14">
        <w:rPr>
          <w:rFonts w:ascii="Arial" w:hAnsi="Arial" w:cs="Arial"/>
          <w:b/>
        </w:rPr>
        <w:t xml:space="preserve">utazási </w:t>
      </w:r>
      <w:r w:rsidR="009C5E94" w:rsidRPr="00B94E14">
        <w:rPr>
          <w:rFonts w:ascii="Arial" w:hAnsi="Arial" w:cs="Arial"/>
          <w:b/>
        </w:rPr>
        <w:t>költség</w:t>
      </w:r>
      <w:r w:rsidRPr="00B94E14">
        <w:rPr>
          <w:rFonts w:ascii="Arial" w:hAnsi="Arial" w:cs="Arial"/>
          <w:b/>
        </w:rPr>
        <w:t xml:space="preserve"> kapcsán?</w:t>
      </w:r>
      <w:r w:rsidR="009C5E94" w:rsidRPr="00B94E14">
        <w:rPr>
          <w:rFonts w:ascii="Arial" w:hAnsi="Arial" w:cs="Arial"/>
          <w:b/>
        </w:rPr>
        <w:t xml:space="preserve"> Menetjegy elszámolható?</w:t>
      </w:r>
    </w:p>
    <w:p w:rsidR="00C03990" w:rsidRPr="00B94E14" w:rsidRDefault="00C03990" w:rsidP="00C03990">
      <w:pPr>
        <w:spacing w:after="0" w:line="240" w:lineRule="auto"/>
        <w:jc w:val="both"/>
        <w:outlineLvl w:val="0"/>
        <w:rPr>
          <w:rFonts w:ascii="Arial" w:hAnsi="Arial" w:cs="Arial"/>
        </w:rPr>
      </w:pPr>
      <w:r w:rsidRPr="00B94E14">
        <w:rPr>
          <w:rFonts w:ascii="Arial" w:hAnsi="Arial" w:cs="Arial"/>
          <w:u w:val="single"/>
        </w:rPr>
        <w:t>Válasz:</w:t>
      </w:r>
      <w:r w:rsidRPr="00B94E14">
        <w:rPr>
          <w:rFonts w:ascii="Arial" w:hAnsi="Arial" w:cs="Arial"/>
        </w:rPr>
        <w:t xml:space="preserve"> Helyi- és helyközi bérlet </w:t>
      </w:r>
      <w:r w:rsidR="00876807" w:rsidRPr="00B94E14">
        <w:rPr>
          <w:rFonts w:ascii="Arial" w:hAnsi="Arial" w:cs="Arial"/>
        </w:rPr>
        <w:t xml:space="preserve">egyaránt </w:t>
      </w:r>
      <w:r w:rsidR="009C5E94" w:rsidRPr="00B94E14">
        <w:rPr>
          <w:rFonts w:ascii="Arial" w:hAnsi="Arial" w:cs="Arial"/>
        </w:rPr>
        <w:t>elszámolható. Az elszámolásához</w:t>
      </w:r>
      <w:r w:rsidR="00876807" w:rsidRPr="00B94E14">
        <w:rPr>
          <w:rFonts w:ascii="Arial" w:hAnsi="Arial" w:cs="Arial"/>
        </w:rPr>
        <w:t xml:space="preserve"> a munkaadó nevére kiállított szolgáltatói számla </w:t>
      </w:r>
      <w:r w:rsidR="009C5E94" w:rsidRPr="00B94E14">
        <w:rPr>
          <w:rFonts w:ascii="Arial" w:hAnsi="Arial" w:cs="Arial"/>
        </w:rPr>
        <w:t xml:space="preserve">is </w:t>
      </w:r>
      <w:r w:rsidR="00876807" w:rsidRPr="00B94E14">
        <w:rPr>
          <w:rFonts w:ascii="Arial" w:hAnsi="Arial" w:cs="Arial"/>
        </w:rPr>
        <w:t xml:space="preserve">szükséges, a Hirdetményben leírtak szerint. </w:t>
      </w:r>
      <w:r w:rsidR="009C5E94" w:rsidRPr="00B94E14">
        <w:rPr>
          <w:rFonts w:ascii="Arial" w:hAnsi="Arial" w:cs="Arial"/>
        </w:rPr>
        <w:t>A menetjegy nem elszámolható</w:t>
      </w:r>
      <w:r w:rsidR="005768B3" w:rsidRPr="00B94E14">
        <w:rPr>
          <w:rFonts w:ascii="Arial" w:hAnsi="Arial" w:cs="Arial"/>
        </w:rPr>
        <w:t>, mivel szervezett utazás költségei támogathatóak.</w:t>
      </w:r>
    </w:p>
    <w:p w:rsidR="009C5951" w:rsidRPr="00B94E14" w:rsidRDefault="009C5951" w:rsidP="00C03990">
      <w:pPr>
        <w:spacing w:after="0" w:line="240" w:lineRule="auto"/>
        <w:jc w:val="both"/>
        <w:outlineLvl w:val="0"/>
        <w:rPr>
          <w:rFonts w:ascii="Arial" w:hAnsi="Arial" w:cs="Arial"/>
        </w:rPr>
      </w:pPr>
    </w:p>
    <w:p w:rsidR="0037712F" w:rsidRPr="00B94E14" w:rsidRDefault="001B2A15" w:rsidP="0037712F">
      <w:pPr>
        <w:pStyle w:val="Listaszerbekezds"/>
        <w:numPr>
          <w:ilvl w:val="0"/>
          <w:numId w:val="4"/>
        </w:numPr>
        <w:jc w:val="both"/>
        <w:rPr>
          <w:rFonts w:ascii="Arial" w:hAnsi="Arial" w:cs="Arial"/>
          <w:b/>
        </w:rPr>
      </w:pPr>
      <w:r w:rsidRPr="00B94E14">
        <w:rPr>
          <w:rFonts w:ascii="Arial" w:hAnsi="Arial" w:cs="Arial"/>
          <w:b/>
        </w:rPr>
        <w:t>A munkaadó részére n</w:t>
      </w:r>
      <w:r w:rsidR="00647735" w:rsidRPr="00B94E14">
        <w:rPr>
          <w:rFonts w:ascii="Arial" w:hAnsi="Arial" w:cs="Arial"/>
          <w:b/>
        </w:rPr>
        <w:t>yújtható-e</w:t>
      </w:r>
      <w:r w:rsidR="0037712F" w:rsidRPr="00B94E14">
        <w:rPr>
          <w:rFonts w:ascii="Arial" w:hAnsi="Arial" w:cs="Arial"/>
          <w:b/>
        </w:rPr>
        <w:t xml:space="preserve"> </w:t>
      </w:r>
      <w:r w:rsidRPr="00B94E14">
        <w:rPr>
          <w:rFonts w:ascii="Arial" w:hAnsi="Arial" w:cs="Arial"/>
          <w:b/>
        </w:rPr>
        <w:t>a szállás-</w:t>
      </w:r>
      <w:r w:rsidR="0037712F" w:rsidRPr="00B94E14">
        <w:rPr>
          <w:rFonts w:ascii="Arial" w:hAnsi="Arial" w:cs="Arial"/>
          <w:b/>
        </w:rPr>
        <w:t xml:space="preserve"> és utazási költség</w:t>
      </w:r>
      <w:r w:rsidRPr="00B94E14">
        <w:rPr>
          <w:rFonts w:ascii="Arial" w:hAnsi="Arial" w:cs="Arial"/>
          <w:b/>
        </w:rPr>
        <w:t>hez</w:t>
      </w:r>
      <w:r w:rsidR="0037712F" w:rsidRPr="00B94E14">
        <w:rPr>
          <w:rFonts w:ascii="Arial" w:hAnsi="Arial" w:cs="Arial"/>
          <w:b/>
        </w:rPr>
        <w:t xml:space="preserve"> támogatás</w:t>
      </w:r>
      <w:r w:rsidR="00647735" w:rsidRPr="00B94E14">
        <w:rPr>
          <w:rFonts w:ascii="Arial" w:hAnsi="Arial" w:cs="Arial"/>
          <w:b/>
        </w:rPr>
        <w:t xml:space="preserve"> </w:t>
      </w:r>
      <w:r w:rsidRPr="00B94E14">
        <w:rPr>
          <w:rFonts w:ascii="Arial" w:hAnsi="Arial" w:cs="Arial"/>
          <w:b/>
        </w:rPr>
        <w:t>párhuzamosan azzal, hogy a</w:t>
      </w:r>
      <w:r w:rsidR="0037712F" w:rsidRPr="00B94E14">
        <w:rPr>
          <w:rFonts w:ascii="Arial" w:hAnsi="Arial" w:cs="Arial"/>
          <w:b/>
        </w:rPr>
        <w:t xml:space="preserve"> munkaadó részesül bér</w:t>
      </w:r>
      <w:r w:rsidR="003747B1" w:rsidRPr="00B94E14">
        <w:rPr>
          <w:rFonts w:ascii="Arial" w:hAnsi="Arial" w:cs="Arial"/>
          <w:b/>
        </w:rPr>
        <w:t>jellegű</w:t>
      </w:r>
      <w:r w:rsidR="0037712F" w:rsidRPr="00B94E14">
        <w:rPr>
          <w:rFonts w:ascii="Arial" w:hAnsi="Arial" w:cs="Arial"/>
          <w:b/>
        </w:rPr>
        <w:t xml:space="preserve"> támogatásban </w:t>
      </w:r>
      <w:r w:rsidRPr="00B94E14">
        <w:rPr>
          <w:rFonts w:ascii="Arial" w:hAnsi="Arial" w:cs="Arial"/>
          <w:b/>
        </w:rPr>
        <w:t xml:space="preserve">is </w:t>
      </w:r>
      <w:r w:rsidR="0037712F" w:rsidRPr="00B94E14">
        <w:rPr>
          <w:rFonts w:ascii="Arial" w:hAnsi="Arial" w:cs="Arial"/>
          <w:b/>
        </w:rPr>
        <w:t xml:space="preserve">az ukrán állampolgár </w:t>
      </w:r>
      <w:r w:rsidR="003747B1" w:rsidRPr="00B94E14">
        <w:rPr>
          <w:rFonts w:ascii="Arial" w:hAnsi="Arial" w:cs="Arial"/>
          <w:b/>
        </w:rPr>
        <w:t>foglalkoztatásának elősegítése érdekében?</w:t>
      </w:r>
    </w:p>
    <w:p w:rsidR="00370675" w:rsidRPr="00B94E14" w:rsidRDefault="0037712F" w:rsidP="00370675">
      <w:pPr>
        <w:spacing w:after="0" w:line="240" w:lineRule="auto"/>
        <w:jc w:val="both"/>
        <w:outlineLvl w:val="0"/>
        <w:rPr>
          <w:rFonts w:ascii="Arial" w:hAnsi="Arial" w:cs="Arial"/>
          <w:u w:val="single"/>
        </w:rPr>
      </w:pPr>
      <w:r w:rsidRPr="00B94E14">
        <w:rPr>
          <w:rFonts w:ascii="Arial" w:hAnsi="Arial" w:cs="Arial"/>
          <w:u w:val="single"/>
        </w:rPr>
        <w:t>Válasz:</w:t>
      </w:r>
      <w:r w:rsidRPr="00B94E14">
        <w:rPr>
          <w:rFonts w:ascii="Arial" w:hAnsi="Arial" w:cs="Arial"/>
        </w:rPr>
        <w:t xml:space="preserve"> Igen</w:t>
      </w:r>
      <w:r w:rsidR="001B2A15" w:rsidRPr="00B94E14">
        <w:rPr>
          <w:rFonts w:ascii="Arial" w:hAnsi="Arial" w:cs="Arial"/>
        </w:rPr>
        <w:t xml:space="preserve">, ha mindkét támogatás esetében </w:t>
      </w:r>
      <w:r w:rsidR="004E24A4" w:rsidRPr="00B94E14">
        <w:rPr>
          <w:rFonts w:ascii="Arial" w:hAnsi="Arial" w:cs="Arial"/>
        </w:rPr>
        <w:t>teljesülnek az adott támogatásnál előírt feltételek (például ha a bérjellegű támogatásnál előírt feltétel az, hogy az a támogatás csak nyilvántartott álláskereső elhelyezkedéséhez vehető igénybe, attól eltérni nem lehet).</w:t>
      </w:r>
    </w:p>
    <w:p w:rsidR="00370675" w:rsidRPr="00B94E14" w:rsidRDefault="00370675" w:rsidP="00370675">
      <w:pPr>
        <w:spacing w:after="0" w:line="240" w:lineRule="auto"/>
        <w:jc w:val="both"/>
        <w:outlineLvl w:val="0"/>
        <w:rPr>
          <w:rFonts w:ascii="Arial" w:hAnsi="Arial" w:cs="Arial"/>
          <w:u w:val="single"/>
        </w:rPr>
      </w:pPr>
    </w:p>
    <w:p w:rsidR="0037712F" w:rsidRPr="00B94E14" w:rsidRDefault="0037712F" w:rsidP="0037712F">
      <w:pPr>
        <w:pStyle w:val="Listaszerbekezds"/>
        <w:numPr>
          <w:ilvl w:val="0"/>
          <w:numId w:val="4"/>
        </w:numPr>
        <w:jc w:val="both"/>
        <w:rPr>
          <w:rFonts w:ascii="Arial" w:hAnsi="Arial" w:cs="Arial"/>
          <w:b/>
        </w:rPr>
      </w:pPr>
      <w:r w:rsidRPr="00B94E14">
        <w:rPr>
          <w:rFonts w:ascii="Arial" w:hAnsi="Arial" w:cs="Arial"/>
          <w:b/>
        </w:rPr>
        <w:t>Az ukrán állampolgár kapcsán milyen lakcímet kell a kérelemben feltüntetni?</w:t>
      </w:r>
    </w:p>
    <w:p w:rsidR="0037712F" w:rsidRPr="00B94E14" w:rsidRDefault="0037712F" w:rsidP="0037712F">
      <w:pPr>
        <w:spacing w:after="0" w:line="240" w:lineRule="auto"/>
        <w:jc w:val="both"/>
        <w:outlineLvl w:val="0"/>
        <w:rPr>
          <w:rFonts w:ascii="Arial" w:hAnsi="Arial" w:cs="Arial"/>
        </w:rPr>
      </w:pPr>
      <w:r w:rsidRPr="00B94E14">
        <w:rPr>
          <w:rFonts w:ascii="Arial" w:hAnsi="Arial" w:cs="Arial"/>
          <w:u w:val="single"/>
        </w:rPr>
        <w:t>Válasz:</w:t>
      </w:r>
      <w:r w:rsidRPr="00B94E14">
        <w:rPr>
          <w:rFonts w:ascii="Arial" w:hAnsi="Arial" w:cs="Arial"/>
        </w:rPr>
        <w:t xml:space="preserve"> Azt a magyarországi címet, ahol tartózkodik.</w:t>
      </w:r>
    </w:p>
    <w:p w:rsidR="0037712F" w:rsidRPr="00B94E14" w:rsidRDefault="0037712F" w:rsidP="0037712F">
      <w:pPr>
        <w:spacing w:after="0" w:line="240" w:lineRule="auto"/>
        <w:ind w:left="720"/>
        <w:jc w:val="both"/>
        <w:outlineLvl w:val="0"/>
        <w:rPr>
          <w:rFonts w:ascii="Arial" w:hAnsi="Arial" w:cs="Arial"/>
        </w:rPr>
      </w:pPr>
    </w:p>
    <w:p w:rsidR="0037712F" w:rsidRPr="00B94E14" w:rsidRDefault="0037712F" w:rsidP="0037712F">
      <w:pPr>
        <w:pStyle w:val="Listaszerbekezds"/>
        <w:numPr>
          <w:ilvl w:val="0"/>
          <w:numId w:val="4"/>
        </w:numPr>
        <w:jc w:val="both"/>
        <w:rPr>
          <w:rFonts w:ascii="Arial" w:hAnsi="Arial" w:cs="Arial"/>
          <w:b/>
        </w:rPr>
      </w:pPr>
      <w:r w:rsidRPr="00B94E14">
        <w:rPr>
          <w:rFonts w:ascii="Arial" w:hAnsi="Arial" w:cs="Arial"/>
          <w:b/>
        </w:rPr>
        <w:t xml:space="preserve">A </w:t>
      </w:r>
      <w:r w:rsidR="00C03990" w:rsidRPr="00B94E14">
        <w:rPr>
          <w:rFonts w:ascii="Arial" w:hAnsi="Arial" w:cs="Arial"/>
          <w:b/>
        </w:rPr>
        <w:t>szállás-</w:t>
      </w:r>
      <w:r w:rsidRPr="00B94E14">
        <w:rPr>
          <w:rFonts w:ascii="Arial" w:hAnsi="Arial" w:cs="Arial"/>
          <w:b/>
        </w:rPr>
        <w:t xml:space="preserve"> és utazási támogatás </w:t>
      </w:r>
      <w:r w:rsidR="009C5951" w:rsidRPr="00B94E14">
        <w:rPr>
          <w:rFonts w:ascii="Arial" w:hAnsi="Arial" w:cs="Arial"/>
          <w:b/>
        </w:rPr>
        <w:t>tekintetében mindkettőt igényelni kell a kérelemben, vagy van mód csak az egyiket</w:t>
      </w:r>
      <w:r w:rsidR="00502D50" w:rsidRPr="00B94E14">
        <w:rPr>
          <w:rFonts w:ascii="Arial" w:hAnsi="Arial" w:cs="Arial"/>
          <w:b/>
        </w:rPr>
        <w:t xml:space="preserve"> igényelni</w:t>
      </w:r>
      <w:r w:rsidR="009C5951" w:rsidRPr="00B94E14">
        <w:rPr>
          <w:rFonts w:ascii="Arial" w:hAnsi="Arial" w:cs="Arial"/>
          <w:b/>
        </w:rPr>
        <w:t>?</w:t>
      </w:r>
    </w:p>
    <w:p w:rsidR="0037712F" w:rsidRPr="00B94E14" w:rsidRDefault="0037712F" w:rsidP="0037712F">
      <w:pPr>
        <w:spacing w:after="0" w:line="240" w:lineRule="auto"/>
        <w:jc w:val="both"/>
        <w:outlineLvl w:val="0"/>
        <w:rPr>
          <w:rFonts w:ascii="Arial" w:hAnsi="Arial" w:cs="Arial"/>
        </w:rPr>
      </w:pPr>
      <w:r w:rsidRPr="00B94E14">
        <w:rPr>
          <w:rFonts w:ascii="Arial" w:hAnsi="Arial" w:cs="Arial"/>
          <w:u w:val="single"/>
        </w:rPr>
        <w:t>Válasz:</w:t>
      </w:r>
      <w:r w:rsidRPr="00B94E14">
        <w:rPr>
          <w:rFonts w:ascii="Arial" w:hAnsi="Arial" w:cs="Arial"/>
        </w:rPr>
        <w:t xml:space="preserve"> A </w:t>
      </w:r>
      <w:r w:rsidR="00C03990" w:rsidRPr="00B94E14">
        <w:rPr>
          <w:rFonts w:ascii="Arial" w:hAnsi="Arial" w:cs="Arial"/>
        </w:rPr>
        <w:t>szállás-</w:t>
      </w:r>
      <w:r w:rsidRPr="00B94E14">
        <w:rPr>
          <w:rFonts w:ascii="Arial" w:hAnsi="Arial" w:cs="Arial"/>
        </w:rPr>
        <w:t xml:space="preserve"> és utazási támogatás </w:t>
      </w:r>
      <w:r w:rsidR="00C03990" w:rsidRPr="00B94E14">
        <w:rPr>
          <w:rFonts w:ascii="Arial" w:hAnsi="Arial" w:cs="Arial"/>
        </w:rPr>
        <w:t>közül a támogatás iránti kérelemben megjelölhető akár mindkettő, akár csak az egyik. U</w:t>
      </w:r>
      <w:r w:rsidRPr="00B94E14">
        <w:rPr>
          <w:rFonts w:ascii="Arial" w:hAnsi="Arial" w:cs="Arial"/>
        </w:rPr>
        <w:t>tóbbi esetben nullát kell írni a kérelembe annak a költségnek a cellájába, am</w:t>
      </w:r>
      <w:r w:rsidR="00C03990" w:rsidRPr="00B94E14">
        <w:rPr>
          <w:rFonts w:ascii="Arial" w:hAnsi="Arial" w:cs="Arial"/>
        </w:rPr>
        <w:t>ely nem merül fel</w:t>
      </w:r>
      <w:r w:rsidR="009C5951" w:rsidRPr="00B94E14">
        <w:rPr>
          <w:rFonts w:ascii="Arial" w:hAnsi="Arial" w:cs="Arial"/>
        </w:rPr>
        <w:t xml:space="preserve">, vagy </w:t>
      </w:r>
      <w:r w:rsidR="00C03990" w:rsidRPr="00B94E14">
        <w:rPr>
          <w:rFonts w:ascii="Arial" w:hAnsi="Arial" w:cs="Arial"/>
        </w:rPr>
        <w:t>amelyre nem kíván</w:t>
      </w:r>
      <w:r w:rsidRPr="00B94E14">
        <w:rPr>
          <w:rFonts w:ascii="Arial" w:hAnsi="Arial" w:cs="Arial"/>
        </w:rPr>
        <w:t xml:space="preserve"> támogatást igénybe venni</w:t>
      </w:r>
      <w:r w:rsidR="00C03990" w:rsidRPr="00B94E14">
        <w:rPr>
          <w:rFonts w:ascii="Arial" w:hAnsi="Arial" w:cs="Arial"/>
        </w:rPr>
        <w:t xml:space="preserve"> a munkaadó</w:t>
      </w:r>
      <w:r w:rsidRPr="00B94E14">
        <w:rPr>
          <w:rFonts w:ascii="Arial" w:hAnsi="Arial" w:cs="Arial"/>
        </w:rPr>
        <w:t>.</w:t>
      </w:r>
    </w:p>
    <w:p w:rsidR="00DB049F" w:rsidRPr="00B94E14" w:rsidRDefault="00DB049F" w:rsidP="00DB049F">
      <w:pPr>
        <w:spacing w:after="0" w:line="240" w:lineRule="auto"/>
        <w:jc w:val="both"/>
        <w:rPr>
          <w:rFonts w:ascii="Arial" w:hAnsi="Arial" w:cs="Arial"/>
        </w:rPr>
      </w:pPr>
    </w:p>
    <w:p w:rsidR="00DB049F" w:rsidRPr="00B94E14" w:rsidRDefault="00DB049F" w:rsidP="00DB049F">
      <w:pPr>
        <w:pStyle w:val="Listaszerbekezds"/>
        <w:numPr>
          <w:ilvl w:val="0"/>
          <w:numId w:val="4"/>
        </w:numPr>
        <w:spacing w:after="0" w:line="240" w:lineRule="auto"/>
        <w:jc w:val="both"/>
        <w:rPr>
          <w:rFonts w:ascii="Arial" w:hAnsi="Arial" w:cs="Arial"/>
        </w:rPr>
      </w:pPr>
      <w:r w:rsidRPr="00B94E14">
        <w:rPr>
          <w:rFonts w:ascii="Arial" w:hAnsi="Arial" w:cs="Arial"/>
          <w:b/>
        </w:rPr>
        <w:t>A munkavállalóval egy közös háztartásban élő kiskorú gyermek(</w:t>
      </w:r>
      <w:proofErr w:type="spellStart"/>
      <w:r w:rsidRPr="00B94E14">
        <w:rPr>
          <w:rFonts w:ascii="Arial" w:hAnsi="Arial" w:cs="Arial"/>
          <w:b/>
        </w:rPr>
        <w:t>ek</w:t>
      </w:r>
      <w:proofErr w:type="spellEnd"/>
      <w:r w:rsidRPr="00B94E14">
        <w:rPr>
          <w:rFonts w:ascii="Arial" w:hAnsi="Arial" w:cs="Arial"/>
          <w:b/>
        </w:rPr>
        <w:t xml:space="preserve">) kapcsán miként emelkedhet a havi támogatási korlát? </w:t>
      </w:r>
    </w:p>
    <w:p w:rsidR="00DB049F" w:rsidRPr="00B94E14" w:rsidRDefault="00DB049F" w:rsidP="00DB049F">
      <w:pPr>
        <w:spacing w:after="0" w:line="240" w:lineRule="auto"/>
        <w:jc w:val="both"/>
        <w:rPr>
          <w:rFonts w:ascii="Arial" w:hAnsi="Arial" w:cs="Arial"/>
        </w:rPr>
      </w:pPr>
    </w:p>
    <w:p w:rsidR="00BC234A" w:rsidRPr="00B94E14" w:rsidRDefault="00DB049F" w:rsidP="00DB049F">
      <w:pPr>
        <w:spacing w:after="0" w:line="240" w:lineRule="auto"/>
        <w:jc w:val="both"/>
        <w:outlineLvl w:val="0"/>
        <w:rPr>
          <w:rFonts w:ascii="Arial" w:hAnsi="Arial" w:cs="Arial"/>
        </w:rPr>
      </w:pPr>
      <w:r w:rsidRPr="00B94E14">
        <w:rPr>
          <w:rFonts w:ascii="Arial" w:hAnsi="Arial" w:cs="Arial"/>
          <w:u w:val="single"/>
        </w:rPr>
        <w:t>Válasz:</w:t>
      </w:r>
      <w:r w:rsidRPr="00B94E14">
        <w:rPr>
          <w:rFonts w:ascii="Arial" w:hAnsi="Arial" w:cs="Arial"/>
        </w:rPr>
        <w:t xml:space="preserve"> </w:t>
      </w:r>
      <w:r w:rsidR="00D318B6" w:rsidRPr="00B94E14">
        <w:rPr>
          <w:rFonts w:ascii="Arial" w:hAnsi="Arial" w:cs="Arial"/>
        </w:rPr>
        <w:t xml:space="preserve">A Polgári </w:t>
      </w:r>
      <w:r w:rsidR="00477089" w:rsidRPr="00B94E14">
        <w:rPr>
          <w:rFonts w:ascii="Arial" w:hAnsi="Arial" w:cs="Arial"/>
        </w:rPr>
        <w:t>T</w:t>
      </w:r>
      <w:r w:rsidR="00D318B6" w:rsidRPr="00B94E14">
        <w:rPr>
          <w:rFonts w:ascii="Arial" w:hAnsi="Arial" w:cs="Arial"/>
        </w:rPr>
        <w:t>örvénykönyv</w:t>
      </w:r>
      <w:r w:rsidR="00477089" w:rsidRPr="00B94E14">
        <w:rPr>
          <w:rFonts w:ascii="Arial" w:hAnsi="Arial" w:cs="Arial"/>
        </w:rPr>
        <w:t xml:space="preserve">ről szóló 2013. évi V. törvény </w:t>
      </w:r>
      <w:r w:rsidR="00D318B6" w:rsidRPr="00B94E14">
        <w:rPr>
          <w:rFonts w:ascii="Arial" w:hAnsi="Arial" w:cs="Arial"/>
        </w:rPr>
        <w:t>alapján kiskorú az, aki a tizennyolcadik életévét nem töltötte be</w:t>
      </w:r>
      <w:r w:rsidR="00035FC2" w:rsidRPr="00B94E14">
        <w:rPr>
          <w:rFonts w:ascii="Arial" w:hAnsi="Arial" w:cs="Arial"/>
        </w:rPr>
        <w:t>.</w:t>
      </w:r>
      <w:r w:rsidR="00D318B6" w:rsidRPr="00B94E14">
        <w:rPr>
          <w:rFonts w:ascii="Arial" w:hAnsi="Arial" w:cs="Arial"/>
        </w:rPr>
        <w:t xml:space="preserve"> </w:t>
      </w:r>
    </w:p>
    <w:p w:rsidR="00D318B6" w:rsidRPr="00B94E14" w:rsidRDefault="00D318B6" w:rsidP="00DB049F">
      <w:pPr>
        <w:spacing w:after="0" w:line="240" w:lineRule="auto"/>
        <w:jc w:val="both"/>
        <w:outlineLvl w:val="0"/>
        <w:rPr>
          <w:rFonts w:ascii="Arial" w:hAnsi="Arial" w:cs="Arial"/>
        </w:rPr>
      </w:pPr>
    </w:p>
    <w:p w:rsidR="00DB049F" w:rsidRPr="00B94E14" w:rsidRDefault="00DB049F" w:rsidP="00DB049F">
      <w:pPr>
        <w:spacing w:after="0" w:line="240" w:lineRule="auto"/>
        <w:jc w:val="both"/>
        <w:outlineLvl w:val="0"/>
        <w:rPr>
          <w:rFonts w:ascii="Arial" w:hAnsi="Arial" w:cs="Arial"/>
        </w:rPr>
      </w:pPr>
      <w:r w:rsidRPr="00B94E14">
        <w:rPr>
          <w:rFonts w:ascii="Arial" w:hAnsi="Arial" w:cs="Arial"/>
        </w:rPr>
        <w:t>A támogatás mértéke munkavállalónként, havonta a munkavállaló lakhatási és munkába járási utazási költségének (amennyiben mindkettő megjelölt a kérelemben, ezek együttes összegének, mint a támogatás alapjának) az 50%</w:t>
      </w:r>
      <w:r w:rsidR="00A84CBE">
        <w:rPr>
          <w:rFonts w:ascii="Arial" w:hAnsi="Arial" w:cs="Arial"/>
        </w:rPr>
        <w:t>/100%</w:t>
      </w:r>
      <w:r w:rsidRPr="00B94E14">
        <w:rPr>
          <w:rFonts w:ascii="Arial" w:hAnsi="Arial" w:cs="Arial"/>
        </w:rPr>
        <w:t>-a</w:t>
      </w:r>
      <w:r w:rsidR="00A84CBE">
        <w:rPr>
          <w:rFonts w:ascii="Arial" w:hAnsi="Arial" w:cs="Arial"/>
        </w:rPr>
        <w:t xml:space="preserve"> (mely mérték függ attól, milyen településen biztosított a szállás)</w:t>
      </w:r>
      <w:r w:rsidRPr="00B94E14">
        <w:rPr>
          <w:rFonts w:ascii="Arial" w:hAnsi="Arial" w:cs="Arial"/>
        </w:rPr>
        <w:t xml:space="preserve">, ami nem haladhatja meg a munkavállalónként járó legfeljebb </w:t>
      </w:r>
      <w:r w:rsidR="00A84CBE">
        <w:rPr>
          <w:rFonts w:ascii="Arial" w:hAnsi="Arial" w:cs="Arial"/>
        </w:rPr>
        <w:t xml:space="preserve">30 000 / </w:t>
      </w:r>
      <w:r w:rsidRPr="00B94E14">
        <w:rPr>
          <w:rFonts w:ascii="Arial" w:hAnsi="Arial" w:cs="Arial"/>
        </w:rPr>
        <w:t xml:space="preserve">60 000 forintnak </w:t>
      </w:r>
      <w:r w:rsidR="00A84CBE">
        <w:rPr>
          <w:rFonts w:ascii="Arial" w:hAnsi="Arial" w:cs="Arial"/>
        </w:rPr>
        <w:t xml:space="preserve">(mely függ attól, hogy Magyarországra az ukrán állampolgár 2022.02.24. előtt </w:t>
      </w:r>
      <w:r w:rsidR="001C27D9">
        <w:rPr>
          <w:rFonts w:ascii="Arial" w:hAnsi="Arial" w:cs="Arial"/>
        </w:rPr>
        <w:t xml:space="preserve">vagy </w:t>
      </w:r>
      <w:r w:rsidR="00A84CBE">
        <w:rPr>
          <w:rFonts w:ascii="Arial" w:hAnsi="Arial" w:cs="Arial"/>
        </w:rPr>
        <w:t xml:space="preserve">után érkezett) </w:t>
      </w:r>
      <w:r w:rsidRPr="00B94E14">
        <w:rPr>
          <w:rFonts w:ascii="Arial" w:hAnsi="Arial" w:cs="Arial"/>
        </w:rPr>
        <w:t>és a munkavállalóval egy közös háztartásban élő kiskorú gyermekek után gyermekenként járó további 12 000 forintnak az összegét (tehát ezek együttes összegét), sem pedig a kötelező legkisebb munkabér 150%-át.</w:t>
      </w:r>
    </w:p>
    <w:p w:rsidR="00DB049F" w:rsidRPr="00B94E14" w:rsidRDefault="00DB049F" w:rsidP="00DB049F">
      <w:pPr>
        <w:spacing w:after="0" w:line="240" w:lineRule="auto"/>
        <w:jc w:val="both"/>
        <w:outlineLvl w:val="0"/>
        <w:rPr>
          <w:rFonts w:ascii="Arial" w:hAnsi="Arial" w:cs="Arial"/>
        </w:rPr>
      </w:pPr>
    </w:p>
    <w:p w:rsidR="00EC4CA7" w:rsidRDefault="00DB049F" w:rsidP="00EC4CA7">
      <w:pPr>
        <w:spacing w:after="0" w:line="240" w:lineRule="auto"/>
        <w:jc w:val="both"/>
        <w:outlineLvl w:val="0"/>
        <w:rPr>
          <w:rFonts w:ascii="Arial" w:hAnsi="Arial" w:cs="Arial"/>
        </w:rPr>
      </w:pPr>
      <w:r w:rsidRPr="00B94E14">
        <w:rPr>
          <w:rFonts w:ascii="Arial" w:hAnsi="Arial" w:cs="Arial"/>
        </w:rPr>
        <w:t xml:space="preserve">Ha a kiskorú gyermek mindkét szülője azonos munkaadónak a munkavállalója, akkor a munkaadó a kiskorú gyermek után </w:t>
      </w:r>
      <w:r w:rsidR="00D318B6" w:rsidRPr="00B94E14">
        <w:rPr>
          <w:rFonts w:ascii="Arial" w:hAnsi="Arial" w:cs="Arial"/>
        </w:rPr>
        <w:t>a</w:t>
      </w:r>
      <w:r w:rsidRPr="00B94E14">
        <w:rPr>
          <w:rFonts w:ascii="Arial" w:hAnsi="Arial" w:cs="Arial"/>
        </w:rPr>
        <w:t xml:space="preserve"> havi korlát emelésre (már amennyiben azt a munkaadó érvényesíteni tudja a szállás- és munkába járási utazási költség </w:t>
      </w:r>
      <w:r w:rsidR="00A84CBE">
        <w:rPr>
          <w:rFonts w:ascii="Arial" w:hAnsi="Arial" w:cs="Arial"/>
        </w:rPr>
        <w:t xml:space="preserve">adott mértékét, azaz </w:t>
      </w:r>
      <w:r w:rsidRPr="00B94E14">
        <w:rPr>
          <w:rFonts w:ascii="Arial" w:hAnsi="Arial" w:cs="Arial"/>
        </w:rPr>
        <w:t>50%</w:t>
      </w:r>
      <w:r w:rsidR="00A84CBE">
        <w:rPr>
          <w:rFonts w:ascii="Arial" w:hAnsi="Arial" w:cs="Arial"/>
        </w:rPr>
        <w:t>/100%</w:t>
      </w:r>
      <w:r w:rsidRPr="00B94E14">
        <w:rPr>
          <w:rFonts w:ascii="Arial" w:hAnsi="Arial" w:cs="Arial"/>
        </w:rPr>
        <w:t xml:space="preserve">-át nem meghaladható támogatás </w:t>
      </w:r>
      <w:r w:rsidR="00BB14F4" w:rsidRPr="00B94E14">
        <w:rPr>
          <w:rFonts w:ascii="Arial" w:hAnsi="Arial" w:cs="Arial"/>
        </w:rPr>
        <w:t>során</w:t>
      </w:r>
      <w:r w:rsidRPr="00B94E14">
        <w:rPr>
          <w:rFonts w:ascii="Arial" w:hAnsi="Arial" w:cs="Arial"/>
        </w:rPr>
        <w:t xml:space="preserve">) csak egy munkavállaló szülő esetén jogosult. A gyermeknek a kérelem beadásának időpontjában kell kiskorúnak lennie (nem feltétel, hogy kiskorúsága a megítélt támogatás teljes időtartama alatt fennálljon). </w:t>
      </w:r>
    </w:p>
    <w:p w:rsidR="00EC4CA7" w:rsidRPr="00362CFC" w:rsidRDefault="00EC4CA7" w:rsidP="00EC4CA7">
      <w:pPr>
        <w:spacing w:after="0" w:line="240" w:lineRule="auto"/>
        <w:jc w:val="both"/>
        <w:outlineLvl w:val="0"/>
        <w:rPr>
          <w:rFonts w:ascii="Arial" w:hAnsi="Arial" w:cs="Arial"/>
        </w:rPr>
      </w:pPr>
      <w:r>
        <w:rPr>
          <w:rFonts w:ascii="Arial" w:hAnsi="Arial" w:cs="Arial"/>
        </w:rPr>
        <w:lastRenderedPageBreak/>
        <w:t>A munkaadó az egyik típusú (például: a 2022.02.24-én vagy azt követően érkezett munkavállaló esetében nyújtható) támogatás kapcsán a</w:t>
      </w:r>
      <w:r w:rsidRPr="00362CFC">
        <w:rPr>
          <w:rFonts w:ascii="Arial" w:hAnsi="Arial" w:cs="Arial"/>
        </w:rPr>
        <w:t xml:space="preserve"> </w:t>
      </w:r>
      <w:r w:rsidRPr="00920086">
        <w:rPr>
          <w:rFonts w:ascii="Arial" w:hAnsi="Arial" w:cs="Arial"/>
        </w:rPr>
        <w:t>munkavállalóval egy közös háztartásban élő</w:t>
      </w:r>
      <w:r>
        <w:rPr>
          <w:rFonts w:ascii="Arial" w:hAnsi="Arial" w:cs="Arial"/>
        </w:rPr>
        <w:t>, a kérelemben megjelölt</w:t>
      </w:r>
      <w:r w:rsidRPr="00920086">
        <w:rPr>
          <w:rFonts w:ascii="Arial" w:hAnsi="Arial" w:cs="Arial"/>
        </w:rPr>
        <w:t xml:space="preserve"> kiskorú gyermek(</w:t>
      </w:r>
      <w:proofErr w:type="spellStart"/>
      <w:r w:rsidRPr="00920086">
        <w:rPr>
          <w:rFonts w:ascii="Arial" w:hAnsi="Arial" w:cs="Arial"/>
        </w:rPr>
        <w:t>ek</w:t>
      </w:r>
      <w:proofErr w:type="spellEnd"/>
      <w:r w:rsidRPr="00920086">
        <w:rPr>
          <w:rFonts w:ascii="Arial" w:hAnsi="Arial" w:cs="Arial"/>
        </w:rPr>
        <w:t xml:space="preserve">) utáni havi korlát-emelésben csak akkor részesülhet, ha abban </w:t>
      </w:r>
      <w:r>
        <w:rPr>
          <w:rFonts w:ascii="Arial" w:hAnsi="Arial" w:cs="Arial"/>
        </w:rPr>
        <w:t xml:space="preserve">a munkaadó – az adott gyermek után – </w:t>
      </w:r>
      <w:r w:rsidRPr="00920086">
        <w:rPr>
          <w:rFonts w:ascii="Arial" w:hAnsi="Arial" w:cs="Arial"/>
        </w:rPr>
        <w:t xml:space="preserve">nem részesül a másik (e példánál maradva: a </w:t>
      </w:r>
      <w:r>
        <w:rPr>
          <w:rFonts w:ascii="Arial" w:hAnsi="Arial" w:cs="Arial"/>
        </w:rPr>
        <w:t>2022.02.24. előtt érkezett munkavállaló – például szülőtárs – esetében nyújtható) támogatás kapcsán.</w:t>
      </w:r>
    </w:p>
    <w:p w:rsidR="00DB049F" w:rsidRPr="00B94E14" w:rsidRDefault="00DB049F" w:rsidP="00DB049F">
      <w:pPr>
        <w:spacing w:after="0" w:line="240" w:lineRule="auto"/>
        <w:jc w:val="both"/>
        <w:outlineLvl w:val="0"/>
        <w:rPr>
          <w:rFonts w:ascii="Arial" w:hAnsi="Arial" w:cs="Arial"/>
        </w:rPr>
      </w:pPr>
    </w:p>
    <w:p w:rsidR="00DB049F" w:rsidRDefault="00DB049F" w:rsidP="00DB049F">
      <w:pPr>
        <w:spacing w:after="0" w:line="240" w:lineRule="auto"/>
        <w:jc w:val="both"/>
        <w:outlineLvl w:val="0"/>
        <w:rPr>
          <w:rFonts w:ascii="Arial" w:hAnsi="Arial" w:cs="Arial"/>
        </w:rPr>
      </w:pPr>
      <w:r w:rsidRPr="00B94E14">
        <w:rPr>
          <w:rFonts w:ascii="Arial" w:hAnsi="Arial" w:cs="Arial"/>
        </w:rPr>
        <w:t>A szülők egyike esetében sem érvényesíthető a havi korlát emelése olyan velük egy közös háztartásban élő kiskorú gyermekük kapcsán, aki maga is munkavállaló, és vele, mint munkavállalóval kapcsolatosan benyújtott kérelemre jelen munkaerőpiaci program keretében támogatást állapítanak meg. Ha a szülőnek megállapított támogatás folyósítási időtartama alatt születik döntés a kiskorú munkavállaló támogatásáról, akkor a támogatása megállapítása napjától nem érvényesíthető rá vonatkozóan a szülője esetében a korábban már megállapított havi korlát-emelés.</w:t>
      </w:r>
    </w:p>
    <w:p w:rsidR="00362CFC" w:rsidRPr="00B94E14" w:rsidRDefault="00362CFC" w:rsidP="00DB049F">
      <w:pPr>
        <w:spacing w:after="0" w:line="240" w:lineRule="auto"/>
        <w:jc w:val="both"/>
        <w:outlineLvl w:val="0"/>
        <w:rPr>
          <w:rFonts w:ascii="Arial" w:hAnsi="Arial" w:cs="Arial"/>
        </w:rPr>
      </w:pPr>
    </w:p>
    <w:p w:rsidR="00362CFC" w:rsidRPr="00B94E14" w:rsidRDefault="00362CFC" w:rsidP="00DB049F">
      <w:pPr>
        <w:spacing w:after="0" w:line="240" w:lineRule="auto"/>
        <w:jc w:val="both"/>
        <w:outlineLvl w:val="0"/>
        <w:rPr>
          <w:rFonts w:ascii="Arial" w:hAnsi="Arial" w:cs="Arial"/>
        </w:rPr>
      </w:pPr>
    </w:p>
    <w:p w:rsidR="006C42F3" w:rsidRPr="00B94E14" w:rsidRDefault="006C42F3" w:rsidP="006C42F3">
      <w:pPr>
        <w:pStyle w:val="Listaszerbekezds"/>
        <w:numPr>
          <w:ilvl w:val="0"/>
          <w:numId w:val="4"/>
        </w:numPr>
        <w:spacing w:after="0" w:line="240" w:lineRule="auto"/>
        <w:jc w:val="both"/>
        <w:rPr>
          <w:rFonts w:ascii="Arial" w:hAnsi="Arial" w:cs="Arial"/>
        </w:rPr>
      </w:pPr>
      <w:r w:rsidRPr="00B94E14">
        <w:rPr>
          <w:rFonts w:ascii="Arial" w:hAnsi="Arial" w:cs="Arial"/>
          <w:b/>
        </w:rPr>
        <w:t>Az-e a döntő, hogy a havi támogatás nem lehet több a munkavállaló kapcsán felmerült lakhatási és munkába járási utazási költség 50%</w:t>
      </w:r>
      <w:r w:rsidR="00362CFC">
        <w:rPr>
          <w:rFonts w:ascii="Arial" w:hAnsi="Arial" w:cs="Arial"/>
          <w:b/>
        </w:rPr>
        <w:t>/100%</w:t>
      </w:r>
      <w:r w:rsidRPr="00B94E14">
        <w:rPr>
          <w:rFonts w:ascii="Arial" w:hAnsi="Arial" w:cs="Arial"/>
          <w:b/>
        </w:rPr>
        <w:t>-ánál, vagy pedig az, hogy nem lehet több a munkavállaló esetében érvényesíthető havi támogatási korlátnál?</w:t>
      </w:r>
    </w:p>
    <w:p w:rsidR="006C42F3" w:rsidRPr="00B94E14" w:rsidRDefault="006C42F3" w:rsidP="006C42F3">
      <w:pPr>
        <w:spacing w:after="0" w:line="240" w:lineRule="auto"/>
        <w:jc w:val="both"/>
        <w:rPr>
          <w:rFonts w:ascii="Arial" w:hAnsi="Arial" w:cs="Arial"/>
        </w:rPr>
      </w:pPr>
      <w:r w:rsidRPr="00B94E14">
        <w:rPr>
          <w:rFonts w:ascii="Arial" w:hAnsi="Arial" w:cs="Arial"/>
          <w:b/>
        </w:rPr>
        <w:t xml:space="preserve"> </w:t>
      </w:r>
    </w:p>
    <w:p w:rsidR="006C42F3" w:rsidRPr="00B94E14" w:rsidRDefault="006C42F3" w:rsidP="006C42F3">
      <w:pPr>
        <w:spacing w:after="0" w:line="240" w:lineRule="auto"/>
        <w:jc w:val="both"/>
        <w:outlineLvl w:val="0"/>
        <w:rPr>
          <w:rFonts w:ascii="Arial" w:hAnsi="Arial" w:cs="Arial"/>
        </w:rPr>
      </w:pPr>
      <w:r w:rsidRPr="00B94E14">
        <w:rPr>
          <w:rFonts w:ascii="Arial" w:hAnsi="Arial" w:cs="Arial"/>
          <w:u w:val="single"/>
        </w:rPr>
        <w:t>Válasz:</w:t>
      </w:r>
      <w:r w:rsidRPr="00B94E14">
        <w:rPr>
          <w:rFonts w:ascii="Arial" w:hAnsi="Arial" w:cs="Arial"/>
        </w:rPr>
        <w:t xml:space="preserve"> Nem </w:t>
      </w:r>
      <w:r w:rsidR="00B77A2C" w:rsidRPr="00B94E14">
        <w:rPr>
          <w:rFonts w:ascii="Arial" w:hAnsi="Arial" w:cs="Arial"/>
        </w:rPr>
        <w:t xml:space="preserve">a kérdezett módon, hanem a következők szerint közelíthető meg </w:t>
      </w:r>
      <w:r w:rsidRPr="00B94E14">
        <w:rPr>
          <w:rFonts w:ascii="Arial" w:hAnsi="Arial" w:cs="Arial"/>
        </w:rPr>
        <w:t>a havi támogatás összegének meghatározása</w:t>
      </w:r>
      <w:r w:rsidR="00B77A2C" w:rsidRPr="00B94E14">
        <w:rPr>
          <w:rFonts w:ascii="Arial" w:hAnsi="Arial" w:cs="Arial"/>
        </w:rPr>
        <w:t>: h</w:t>
      </w:r>
      <w:r w:rsidRPr="00B94E14">
        <w:rPr>
          <w:rFonts w:ascii="Arial" w:hAnsi="Arial" w:cs="Arial"/>
        </w:rPr>
        <w:t>a a</w:t>
      </w:r>
      <w:r w:rsidR="00B63A28" w:rsidRPr="00B94E14">
        <w:rPr>
          <w:rFonts w:ascii="Arial" w:hAnsi="Arial" w:cs="Arial"/>
        </w:rPr>
        <w:t xml:space="preserve"> kérdésben említett</w:t>
      </w:r>
      <w:r w:rsidRPr="00B94E14">
        <w:rPr>
          <w:rFonts w:ascii="Arial" w:hAnsi="Arial" w:cs="Arial"/>
        </w:rPr>
        <w:t xml:space="preserve"> 50%</w:t>
      </w:r>
      <w:r w:rsidR="00362CFC">
        <w:rPr>
          <w:rFonts w:ascii="Arial" w:hAnsi="Arial" w:cs="Arial"/>
        </w:rPr>
        <w:t>/100%</w:t>
      </w:r>
      <w:r w:rsidRPr="00B94E14">
        <w:rPr>
          <w:rFonts w:ascii="Arial" w:hAnsi="Arial" w:cs="Arial"/>
        </w:rPr>
        <w:t xml:space="preserve">-os összeg nagyobb, mint a </w:t>
      </w:r>
      <w:r w:rsidR="004C1D2B" w:rsidRPr="00B94E14">
        <w:rPr>
          <w:rFonts w:ascii="Arial" w:hAnsi="Arial" w:cs="Arial"/>
        </w:rPr>
        <w:t xml:space="preserve">munkavállaló esetében érvényesíthető </w:t>
      </w:r>
      <w:r w:rsidR="00B77A2C" w:rsidRPr="00B94E14">
        <w:rPr>
          <w:rFonts w:ascii="Arial" w:hAnsi="Arial" w:cs="Arial"/>
        </w:rPr>
        <w:t xml:space="preserve">(a kiskorú gyermekek számára is figyelemmel meghatározott) </w:t>
      </w:r>
      <w:r w:rsidRPr="00B94E14">
        <w:rPr>
          <w:rFonts w:ascii="Arial" w:hAnsi="Arial" w:cs="Arial"/>
        </w:rPr>
        <w:t xml:space="preserve">havi </w:t>
      </w:r>
      <w:r w:rsidR="004C1D2B" w:rsidRPr="00B94E14">
        <w:rPr>
          <w:rFonts w:ascii="Arial" w:hAnsi="Arial" w:cs="Arial"/>
        </w:rPr>
        <w:t xml:space="preserve">támogatási </w:t>
      </w:r>
      <w:r w:rsidRPr="00B94E14">
        <w:rPr>
          <w:rFonts w:ascii="Arial" w:hAnsi="Arial" w:cs="Arial"/>
        </w:rPr>
        <w:t xml:space="preserve">korlát, akkor a havi </w:t>
      </w:r>
      <w:r w:rsidR="004C1D2B" w:rsidRPr="00B94E14">
        <w:rPr>
          <w:rFonts w:ascii="Arial" w:hAnsi="Arial" w:cs="Arial"/>
        </w:rPr>
        <w:t xml:space="preserve">támogatási </w:t>
      </w:r>
      <w:r w:rsidRPr="00B94E14">
        <w:rPr>
          <w:rFonts w:ascii="Arial" w:hAnsi="Arial" w:cs="Arial"/>
        </w:rPr>
        <w:t xml:space="preserve">korlát korlátozza be a megállapítható </w:t>
      </w:r>
      <w:r w:rsidR="004C1D2B" w:rsidRPr="00B94E14">
        <w:rPr>
          <w:rFonts w:ascii="Arial" w:hAnsi="Arial" w:cs="Arial"/>
        </w:rPr>
        <w:t xml:space="preserve">havi </w:t>
      </w:r>
      <w:r w:rsidRPr="00B94E14">
        <w:rPr>
          <w:rFonts w:ascii="Arial" w:hAnsi="Arial" w:cs="Arial"/>
        </w:rPr>
        <w:t>támogatást</w:t>
      </w:r>
      <w:r w:rsidR="00B77A2C" w:rsidRPr="00B94E14">
        <w:rPr>
          <w:rFonts w:ascii="Arial" w:hAnsi="Arial" w:cs="Arial"/>
        </w:rPr>
        <w:t>, míg ha</w:t>
      </w:r>
      <w:r w:rsidRPr="00B94E14">
        <w:rPr>
          <w:rFonts w:ascii="Arial" w:hAnsi="Arial" w:cs="Arial"/>
        </w:rPr>
        <w:t xml:space="preserve"> az 50%</w:t>
      </w:r>
      <w:r w:rsidR="00362CFC">
        <w:rPr>
          <w:rFonts w:ascii="Arial" w:hAnsi="Arial" w:cs="Arial"/>
        </w:rPr>
        <w:t>/100%</w:t>
      </w:r>
      <w:r w:rsidRPr="00B94E14">
        <w:rPr>
          <w:rFonts w:ascii="Arial" w:hAnsi="Arial" w:cs="Arial"/>
        </w:rPr>
        <w:t>-os összeg kisebb, mint a havi támogatási korlát, akkor az 50%</w:t>
      </w:r>
      <w:r w:rsidR="00362CFC">
        <w:rPr>
          <w:rFonts w:ascii="Arial" w:hAnsi="Arial" w:cs="Arial"/>
        </w:rPr>
        <w:t>/100%</w:t>
      </w:r>
      <w:r w:rsidRPr="00B94E14">
        <w:rPr>
          <w:rFonts w:ascii="Arial" w:hAnsi="Arial" w:cs="Arial"/>
        </w:rPr>
        <w:t xml:space="preserve">-os összeg </w:t>
      </w:r>
      <w:r w:rsidR="00362CFC">
        <w:rPr>
          <w:rFonts w:ascii="Arial" w:hAnsi="Arial" w:cs="Arial"/>
        </w:rPr>
        <w:t>„</w:t>
      </w:r>
      <w:r w:rsidRPr="00B94E14">
        <w:rPr>
          <w:rFonts w:ascii="Arial" w:hAnsi="Arial" w:cs="Arial"/>
        </w:rPr>
        <w:t>korlátozza be</w:t>
      </w:r>
      <w:r w:rsidR="00362CFC">
        <w:rPr>
          <w:rFonts w:ascii="Arial" w:hAnsi="Arial" w:cs="Arial"/>
        </w:rPr>
        <w:t>”</w:t>
      </w:r>
      <w:r w:rsidRPr="00B94E14">
        <w:rPr>
          <w:rFonts w:ascii="Arial" w:hAnsi="Arial" w:cs="Arial"/>
        </w:rPr>
        <w:t xml:space="preserve"> a </w:t>
      </w:r>
      <w:r w:rsidR="004C1D2B" w:rsidRPr="00B94E14">
        <w:rPr>
          <w:rFonts w:ascii="Arial" w:hAnsi="Arial" w:cs="Arial"/>
        </w:rPr>
        <w:t xml:space="preserve">megállapítható </w:t>
      </w:r>
      <w:r w:rsidRPr="00B94E14">
        <w:rPr>
          <w:rFonts w:ascii="Arial" w:hAnsi="Arial" w:cs="Arial"/>
        </w:rPr>
        <w:t>havi támogatást.</w:t>
      </w:r>
      <w:r w:rsidR="00911D40" w:rsidRPr="00B94E14">
        <w:rPr>
          <w:rFonts w:ascii="Arial" w:hAnsi="Arial" w:cs="Arial"/>
        </w:rPr>
        <w:t xml:space="preserve"> Javasoljuk a kérelmezők részére kihelyezett, mindezen szabályok szerint működő Számolótábla használatát, amely jelentősen megkönnyíti az igényelhető támogatás kiszámolását. </w:t>
      </w:r>
      <w:r w:rsidRPr="00B94E14">
        <w:rPr>
          <w:rFonts w:ascii="Arial" w:hAnsi="Arial" w:cs="Arial"/>
        </w:rPr>
        <w:t xml:space="preserve"> </w:t>
      </w:r>
      <w:r w:rsidR="004C1D2B" w:rsidRPr="00B94E14">
        <w:rPr>
          <w:rFonts w:ascii="Arial" w:hAnsi="Arial" w:cs="Arial"/>
        </w:rPr>
        <w:t xml:space="preserve">(Megjegyezni szükséges azt is, hogy </w:t>
      </w:r>
      <w:r w:rsidR="00B77A2C" w:rsidRPr="00B94E14">
        <w:rPr>
          <w:rFonts w:ascii="Arial" w:hAnsi="Arial" w:cs="Arial"/>
        </w:rPr>
        <w:t xml:space="preserve">majd a folyósítás során </w:t>
      </w:r>
      <w:r w:rsidR="004C1D2B" w:rsidRPr="00B94E14">
        <w:rPr>
          <w:rFonts w:ascii="Arial" w:hAnsi="Arial" w:cs="Arial"/>
        </w:rPr>
        <w:t>a</w:t>
      </w:r>
      <w:r w:rsidRPr="00B94E14">
        <w:rPr>
          <w:rFonts w:ascii="Arial" w:hAnsi="Arial" w:cs="Arial"/>
        </w:rPr>
        <w:t xml:space="preserve"> megállapított havi támogatásig terjedően folyósítható</w:t>
      </w:r>
      <w:r w:rsidR="004C1D2B" w:rsidRPr="00B94E14">
        <w:rPr>
          <w:rFonts w:ascii="Arial" w:hAnsi="Arial" w:cs="Arial"/>
        </w:rPr>
        <w:t xml:space="preserve"> a támogatás</w:t>
      </w:r>
      <w:r w:rsidR="00B77A2C" w:rsidRPr="00B94E14">
        <w:rPr>
          <w:rFonts w:ascii="Arial" w:hAnsi="Arial" w:cs="Arial"/>
        </w:rPr>
        <w:t xml:space="preserve"> havonta</w:t>
      </w:r>
      <w:r w:rsidR="004C1D2B" w:rsidRPr="00B94E14">
        <w:rPr>
          <w:rFonts w:ascii="Arial" w:hAnsi="Arial" w:cs="Arial"/>
        </w:rPr>
        <w:t xml:space="preserve">, de ha annak alatta maradnak a havi </w:t>
      </w:r>
      <w:r w:rsidR="00B63A28" w:rsidRPr="00B94E14">
        <w:rPr>
          <w:rFonts w:ascii="Arial" w:hAnsi="Arial" w:cs="Arial"/>
        </w:rPr>
        <w:t>el</w:t>
      </w:r>
      <w:r w:rsidR="004C1D2B" w:rsidRPr="00B94E14">
        <w:rPr>
          <w:rFonts w:ascii="Arial" w:hAnsi="Arial" w:cs="Arial"/>
        </w:rPr>
        <w:t xml:space="preserve">számolás során az elszámolt havi költségek, akkor ez utóbbiak összegéig </w:t>
      </w:r>
      <w:r w:rsidR="00B63A28" w:rsidRPr="00B94E14">
        <w:rPr>
          <w:rFonts w:ascii="Arial" w:hAnsi="Arial" w:cs="Arial"/>
        </w:rPr>
        <w:t xml:space="preserve">terjedően </w:t>
      </w:r>
      <w:r w:rsidR="004C1D2B" w:rsidRPr="00B94E14">
        <w:rPr>
          <w:rFonts w:ascii="Arial" w:hAnsi="Arial" w:cs="Arial"/>
        </w:rPr>
        <w:t xml:space="preserve">folyósítható csak a </w:t>
      </w:r>
      <w:r w:rsidR="00B77A2C" w:rsidRPr="00B94E14">
        <w:rPr>
          <w:rFonts w:ascii="Arial" w:hAnsi="Arial" w:cs="Arial"/>
        </w:rPr>
        <w:t xml:space="preserve">havi </w:t>
      </w:r>
      <w:r w:rsidR="004C1D2B" w:rsidRPr="00B94E14">
        <w:rPr>
          <w:rFonts w:ascii="Arial" w:hAnsi="Arial" w:cs="Arial"/>
        </w:rPr>
        <w:t>támogatás.)</w:t>
      </w:r>
    </w:p>
    <w:p w:rsidR="0037712F" w:rsidRPr="00B94E14" w:rsidRDefault="0037712F" w:rsidP="00532D0E">
      <w:pPr>
        <w:spacing w:after="0"/>
        <w:jc w:val="center"/>
        <w:rPr>
          <w:rFonts w:ascii="Arial" w:hAnsi="Arial" w:cs="Arial"/>
          <w:caps/>
        </w:rPr>
      </w:pPr>
    </w:p>
    <w:p w:rsidR="00532D0E" w:rsidRPr="00B94E14" w:rsidRDefault="00532D0E" w:rsidP="00C03990">
      <w:pPr>
        <w:pStyle w:val="Listaszerbekezds"/>
        <w:numPr>
          <w:ilvl w:val="0"/>
          <w:numId w:val="4"/>
        </w:numPr>
        <w:jc w:val="both"/>
        <w:rPr>
          <w:rFonts w:ascii="Arial" w:hAnsi="Arial" w:cs="Arial"/>
          <w:b/>
        </w:rPr>
      </w:pPr>
      <w:r w:rsidRPr="00B94E14">
        <w:rPr>
          <w:rFonts w:ascii="Arial" w:hAnsi="Arial" w:cs="Arial"/>
          <w:b/>
        </w:rPr>
        <w:t>  </w:t>
      </w:r>
      <w:r w:rsidR="009C5951" w:rsidRPr="00B94E14">
        <w:rPr>
          <w:rFonts w:ascii="Arial" w:hAnsi="Arial" w:cs="Arial"/>
          <w:b/>
        </w:rPr>
        <w:t>A</w:t>
      </w:r>
      <w:r w:rsidR="009C575F" w:rsidRPr="00B94E14">
        <w:rPr>
          <w:rFonts w:ascii="Arial" w:hAnsi="Arial" w:cs="Arial"/>
          <w:b/>
        </w:rPr>
        <w:t xml:space="preserve"> támogatás kezdő napja mi lehet</w:t>
      </w:r>
      <w:r w:rsidR="009C5951" w:rsidRPr="00B94E14">
        <w:rPr>
          <w:rFonts w:ascii="Arial" w:hAnsi="Arial" w:cs="Arial"/>
          <w:b/>
        </w:rPr>
        <w:t xml:space="preserve"> (mi</w:t>
      </w:r>
      <w:r w:rsidR="009E4A5D" w:rsidRPr="00B94E14">
        <w:rPr>
          <w:rFonts w:ascii="Arial" w:hAnsi="Arial" w:cs="Arial"/>
          <w:b/>
        </w:rPr>
        <w:t>lyen legkorábbi napot</w:t>
      </w:r>
      <w:r w:rsidR="009C5951" w:rsidRPr="00B94E14">
        <w:rPr>
          <w:rFonts w:ascii="Arial" w:hAnsi="Arial" w:cs="Arial"/>
          <w:b/>
        </w:rPr>
        <w:t xml:space="preserve"> lehet megjelölni a kérelemben)</w:t>
      </w:r>
      <w:r w:rsidR="009C575F" w:rsidRPr="00B94E14">
        <w:rPr>
          <w:rFonts w:ascii="Arial" w:hAnsi="Arial" w:cs="Arial"/>
          <w:b/>
        </w:rPr>
        <w:t>?</w:t>
      </w:r>
    </w:p>
    <w:p w:rsidR="009C575F" w:rsidRPr="00B94E14" w:rsidRDefault="00532D0E" w:rsidP="009C575F">
      <w:pPr>
        <w:spacing w:after="0" w:line="240" w:lineRule="auto"/>
        <w:jc w:val="both"/>
        <w:rPr>
          <w:rFonts w:ascii="Arial" w:hAnsi="Arial" w:cs="Arial"/>
        </w:rPr>
      </w:pPr>
      <w:r w:rsidRPr="00B94E14">
        <w:rPr>
          <w:rFonts w:ascii="Arial" w:hAnsi="Arial" w:cs="Arial"/>
          <w:u w:val="single"/>
        </w:rPr>
        <w:t>Válasz:</w:t>
      </w:r>
      <w:r w:rsidRPr="00B94E14">
        <w:rPr>
          <w:rFonts w:ascii="Arial" w:hAnsi="Arial" w:cs="Arial"/>
          <w:color w:val="0000FF"/>
          <w:lang w:eastAsia="hu-HU"/>
        </w:rPr>
        <w:t xml:space="preserve"> </w:t>
      </w:r>
      <w:r w:rsidR="009C575F" w:rsidRPr="00B94E14">
        <w:rPr>
          <w:rFonts w:ascii="Arial" w:hAnsi="Arial" w:cs="Arial"/>
        </w:rPr>
        <w:t xml:space="preserve">A Kérelemben az igényelt támogatás kezdő dátumát annak </w:t>
      </w:r>
      <w:r w:rsidR="00D313E4" w:rsidRPr="00B94E14">
        <w:rPr>
          <w:rFonts w:ascii="Arial" w:hAnsi="Arial" w:cs="Arial"/>
        </w:rPr>
        <w:t>figyelembevételével kell feltüntetni</w:t>
      </w:r>
      <w:r w:rsidR="009C575F" w:rsidRPr="00B94E14">
        <w:rPr>
          <w:rFonts w:ascii="Arial" w:hAnsi="Arial" w:cs="Arial"/>
        </w:rPr>
        <w:t xml:space="preserve">, hogy a támogatás a munkaszerződés megkötését és a támogatás iránti kérelem benyújtását követő időszakra állapítható meg </w:t>
      </w:r>
      <w:r w:rsidR="005666AB" w:rsidRPr="00B94E14">
        <w:rPr>
          <w:rFonts w:ascii="Arial" w:hAnsi="Arial" w:cs="Arial"/>
        </w:rPr>
        <w:t>(tehát a Kérelem benyújtásának napjánál nem lehet korábbi kezdőnapot megjelölni a támogatás kezdeteként).</w:t>
      </w:r>
      <w:r w:rsidR="009C575F" w:rsidRPr="00B94E14">
        <w:rPr>
          <w:rFonts w:ascii="Arial" w:hAnsi="Arial" w:cs="Arial"/>
        </w:rPr>
        <w:t xml:space="preserve"> A </w:t>
      </w:r>
      <w:r w:rsidR="005666AB" w:rsidRPr="00B94E14">
        <w:rPr>
          <w:rFonts w:ascii="Arial" w:hAnsi="Arial" w:cs="Arial"/>
        </w:rPr>
        <w:t xml:space="preserve">kizárólag hónapokra igényelhető és hónapokban megállapítható </w:t>
      </w:r>
      <w:r w:rsidR="009C575F" w:rsidRPr="00B94E14">
        <w:rPr>
          <w:rFonts w:ascii="Arial" w:hAnsi="Arial" w:cs="Arial"/>
        </w:rPr>
        <w:t>támogatás nem csak naptári hónapokra állapítható meg.</w:t>
      </w:r>
    </w:p>
    <w:p w:rsidR="00502D50" w:rsidRPr="00B94E14" w:rsidRDefault="00502D50" w:rsidP="009C575F">
      <w:pPr>
        <w:spacing w:after="0" w:line="240" w:lineRule="auto"/>
        <w:jc w:val="both"/>
        <w:rPr>
          <w:rFonts w:ascii="Arial" w:hAnsi="Arial" w:cs="Arial"/>
        </w:rPr>
      </w:pPr>
    </w:p>
    <w:p w:rsidR="00502D50" w:rsidRPr="00B94E14" w:rsidRDefault="00502D50" w:rsidP="00502D50">
      <w:pPr>
        <w:pStyle w:val="Listaszerbekezds"/>
        <w:numPr>
          <w:ilvl w:val="0"/>
          <w:numId w:val="4"/>
        </w:numPr>
        <w:jc w:val="both"/>
        <w:rPr>
          <w:rFonts w:ascii="Arial" w:hAnsi="Arial" w:cs="Arial"/>
          <w:b/>
        </w:rPr>
      </w:pPr>
      <w:r w:rsidRPr="00B94E14">
        <w:rPr>
          <w:rFonts w:ascii="Arial" w:hAnsi="Arial" w:cs="Arial"/>
          <w:b/>
        </w:rPr>
        <w:t>A támogatási kérelem a munkaszerződést követően időkorlát nélkül nyújtható-e be?</w:t>
      </w:r>
    </w:p>
    <w:p w:rsidR="00502D50" w:rsidRPr="00B94E14" w:rsidRDefault="00502D50" w:rsidP="00D21EFE">
      <w:pPr>
        <w:spacing w:after="0" w:line="240" w:lineRule="auto"/>
        <w:jc w:val="both"/>
        <w:outlineLvl w:val="0"/>
        <w:rPr>
          <w:rFonts w:ascii="Arial" w:hAnsi="Arial" w:cs="Arial"/>
        </w:rPr>
      </w:pPr>
      <w:r w:rsidRPr="00B94E14">
        <w:rPr>
          <w:rFonts w:ascii="Arial" w:hAnsi="Arial" w:cs="Arial"/>
          <w:u w:val="single"/>
        </w:rPr>
        <w:t>Válasz:</w:t>
      </w:r>
      <w:r w:rsidRPr="00B94E14">
        <w:rPr>
          <w:rFonts w:ascii="Arial" w:hAnsi="Arial" w:cs="Arial"/>
        </w:rPr>
        <w:t xml:space="preserve"> Igen (természetesen figyelemmel a kérelmezhetőség határidejére).</w:t>
      </w:r>
    </w:p>
    <w:p w:rsidR="006D6735" w:rsidRPr="00B94E14" w:rsidRDefault="006D6735" w:rsidP="009C575F">
      <w:pPr>
        <w:spacing w:after="0" w:line="240" w:lineRule="auto"/>
        <w:jc w:val="both"/>
        <w:rPr>
          <w:rFonts w:ascii="Arial" w:hAnsi="Arial" w:cs="Arial"/>
        </w:rPr>
      </w:pPr>
    </w:p>
    <w:p w:rsidR="006D6735" w:rsidRPr="00B94E14" w:rsidRDefault="006D6735" w:rsidP="006D6735">
      <w:pPr>
        <w:pStyle w:val="Listaszerbekezds"/>
        <w:numPr>
          <w:ilvl w:val="0"/>
          <w:numId w:val="4"/>
        </w:numPr>
        <w:jc w:val="both"/>
        <w:rPr>
          <w:rFonts w:ascii="Arial" w:hAnsi="Arial" w:cs="Arial"/>
          <w:b/>
        </w:rPr>
      </w:pPr>
      <w:r w:rsidRPr="00B94E14">
        <w:rPr>
          <w:rFonts w:ascii="Arial" w:hAnsi="Arial" w:cs="Arial"/>
          <w:b/>
        </w:rPr>
        <w:t>A</w:t>
      </w:r>
      <w:r w:rsidR="00735E78" w:rsidRPr="00B94E14">
        <w:rPr>
          <w:rFonts w:ascii="Arial" w:hAnsi="Arial" w:cs="Arial"/>
          <w:b/>
        </w:rPr>
        <w:t xml:space="preserve">mennyiben </w:t>
      </w:r>
      <w:r w:rsidR="00795B0F">
        <w:rPr>
          <w:rFonts w:ascii="Arial" w:hAnsi="Arial" w:cs="Arial"/>
          <w:b/>
        </w:rPr>
        <w:t xml:space="preserve">például </w:t>
      </w:r>
      <w:r w:rsidR="00735E78" w:rsidRPr="00B94E14">
        <w:rPr>
          <w:rFonts w:ascii="Arial" w:hAnsi="Arial" w:cs="Arial"/>
          <w:b/>
        </w:rPr>
        <w:t>2 hónapos (határozott idejű) munkaviszonyban állapodik meg a munkaadó és a munkavállaló, de meghosszabbítják azt, akkor a támogatás is meghosszabbítható?</w:t>
      </w:r>
    </w:p>
    <w:p w:rsidR="00502D50" w:rsidRPr="00B94E14" w:rsidRDefault="00735E78" w:rsidP="003A7E02">
      <w:pPr>
        <w:spacing w:line="240" w:lineRule="auto"/>
        <w:jc w:val="both"/>
        <w:outlineLvl w:val="0"/>
        <w:rPr>
          <w:rFonts w:ascii="Arial" w:hAnsi="Arial" w:cs="Arial"/>
        </w:rPr>
      </w:pPr>
      <w:r w:rsidRPr="00B94E14">
        <w:rPr>
          <w:rFonts w:ascii="Arial" w:hAnsi="Arial" w:cs="Arial"/>
          <w:u w:val="single"/>
        </w:rPr>
        <w:lastRenderedPageBreak/>
        <w:t>Válasz:</w:t>
      </w:r>
      <w:r w:rsidRPr="00B94E14">
        <w:rPr>
          <w:rFonts w:ascii="Arial" w:hAnsi="Arial" w:cs="Arial"/>
        </w:rPr>
        <w:t xml:space="preserve"> A támogatás a munkavállaló munkaviszonya fennállásának idejére, legfeljebb tizenkét hónapra biztosítható, s a támogatási időtartam leteltét követően egyetlen alkalommal, a munkáltató kérelmére meghosszabbítható tizenkét hónappal, de legfeljebb a jogviszony fennállásának idejére. </w:t>
      </w:r>
    </w:p>
    <w:p w:rsidR="00D21EFE" w:rsidRPr="00B94E14" w:rsidRDefault="00D21EFE" w:rsidP="00D21EFE">
      <w:pPr>
        <w:pStyle w:val="Listaszerbekezds"/>
        <w:numPr>
          <w:ilvl w:val="0"/>
          <w:numId w:val="4"/>
        </w:numPr>
        <w:jc w:val="both"/>
        <w:rPr>
          <w:rFonts w:ascii="Arial" w:hAnsi="Arial" w:cs="Arial"/>
          <w:b/>
        </w:rPr>
      </w:pPr>
      <w:r w:rsidRPr="00B94E14">
        <w:rPr>
          <w:rFonts w:ascii="Arial" w:hAnsi="Arial" w:cs="Arial"/>
          <w:b/>
        </w:rPr>
        <w:t>A munkavállaló fizetés nélküli szabadsága idejére is jár a támogatás?</w:t>
      </w:r>
    </w:p>
    <w:p w:rsidR="00601DA2" w:rsidRPr="00B94E14" w:rsidRDefault="00D21EFE" w:rsidP="00601DA2">
      <w:pPr>
        <w:spacing w:line="240" w:lineRule="auto"/>
        <w:jc w:val="both"/>
        <w:rPr>
          <w:rFonts w:ascii="Arial" w:hAnsi="Arial" w:cs="Arial"/>
        </w:rPr>
      </w:pPr>
      <w:r w:rsidRPr="00B94E14">
        <w:rPr>
          <w:rFonts w:ascii="Arial" w:hAnsi="Arial" w:cs="Arial"/>
          <w:u w:val="single"/>
        </w:rPr>
        <w:t>Válasz:</w:t>
      </w:r>
      <w:r w:rsidRPr="00B94E14">
        <w:rPr>
          <w:rFonts w:ascii="Arial" w:hAnsi="Arial" w:cs="Arial"/>
        </w:rPr>
        <w:t xml:space="preserve"> </w:t>
      </w:r>
      <w:r w:rsidR="00601DA2" w:rsidRPr="00B94E14">
        <w:rPr>
          <w:rFonts w:ascii="Arial" w:hAnsi="Arial" w:cs="Arial"/>
        </w:rPr>
        <w:t xml:space="preserve">A támogatás fizetés nélküli szabadság idejére nem folyósítható, mely esetnél a számítás alapja naptári nap. (Ebből következően támogatás folyósítható arra az időszakra, amikor a munkavállaló táppénzen, betegszabadságon, fizetett állásidőn, fizetett szabadságon stb. volt.) </w:t>
      </w:r>
    </w:p>
    <w:p w:rsidR="00502D50" w:rsidRPr="00B94E14" w:rsidRDefault="00502D50" w:rsidP="00502D50">
      <w:pPr>
        <w:pStyle w:val="Listaszerbekezds"/>
        <w:numPr>
          <w:ilvl w:val="0"/>
          <w:numId w:val="4"/>
        </w:numPr>
        <w:jc w:val="both"/>
        <w:rPr>
          <w:rFonts w:ascii="Arial" w:hAnsi="Arial" w:cs="Arial"/>
          <w:b/>
        </w:rPr>
      </w:pPr>
      <w:r w:rsidRPr="00B94E14">
        <w:rPr>
          <w:rFonts w:ascii="Arial" w:hAnsi="Arial" w:cs="Arial"/>
          <w:b/>
        </w:rPr>
        <w:t>A foglalkoztatás megszűnésének hónapjára igényelhető-e a</w:t>
      </w:r>
      <w:r w:rsidR="00541F36">
        <w:rPr>
          <w:rFonts w:ascii="Arial" w:hAnsi="Arial" w:cs="Arial"/>
          <w:b/>
        </w:rPr>
        <w:t>z elszámolás során</w:t>
      </w:r>
      <w:r w:rsidRPr="00B94E14">
        <w:rPr>
          <w:rFonts w:ascii="Arial" w:hAnsi="Arial" w:cs="Arial"/>
          <w:b/>
        </w:rPr>
        <w:t xml:space="preserve"> teljes havi támogatás?</w:t>
      </w:r>
    </w:p>
    <w:p w:rsidR="00502D50" w:rsidRPr="00B94E14" w:rsidRDefault="00502D50" w:rsidP="00502D50">
      <w:pPr>
        <w:spacing w:after="0" w:line="240" w:lineRule="auto"/>
        <w:jc w:val="both"/>
        <w:outlineLvl w:val="0"/>
        <w:rPr>
          <w:rFonts w:ascii="Arial" w:hAnsi="Arial" w:cs="Arial"/>
        </w:rPr>
      </w:pPr>
      <w:r w:rsidRPr="00B94E14">
        <w:rPr>
          <w:rFonts w:ascii="Arial" w:hAnsi="Arial" w:cs="Arial"/>
          <w:u w:val="single"/>
        </w:rPr>
        <w:t>Válasz:</w:t>
      </w:r>
      <w:r w:rsidRPr="00B94E14">
        <w:rPr>
          <w:rFonts w:ascii="Arial" w:hAnsi="Arial" w:cs="Arial"/>
        </w:rPr>
        <w:t xml:space="preserve"> </w:t>
      </w:r>
      <w:r w:rsidR="00541F36" w:rsidRPr="00541F36">
        <w:rPr>
          <w:rFonts w:ascii="Arial" w:hAnsi="Arial" w:cs="Arial"/>
        </w:rPr>
        <w:t>Ha a hónapokra megállapított támogatás időtartama alatt az egyik hónapban mégis (tehát a korábban eltervezettektől eltérően) megszűnne a foglalkoztatás, akkor</w:t>
      </w:r>
      <w:r w:rsidRPr="00B94E14">
        <w:rPr>
          <w:rFonts w:ascii="Arial" w:hAnsi="Arial" w:cs="Arial"/>
        </w:rPr>
        <w:t xml:space="preserve"> arra a hónapra </w:t>
      </w:r>
      <w:r w:rsidR="00541F36">
        <w:rPr>
          <w:rFonts w:ascii="Arial" w:hAnsi="Arial" w:cs="Arial"/>
        </w:rPr>
        <w:t xml:space="preserve">a támogatás </w:t>
      </w:r>
      <w:r w:rsidRPr="00B94E14">
        <w:rPr>
          <w:rFonts w:ascii="Arial" w:hAnsi="Arial" w:cs="Arial"/>
        </w:rPr>
        <w:t>csak időarányosan jár, a munkaviszonyban töltött napokra (tehát annak megfelelően kell a havi elszámolást is benyújtani a munkaadó részéről a kormányhivatalnak).</w:t>
      </w:r>
    </w:p>
    <w:p w:rsidR="006D6735" w:rsidRPr="00B94E14" w:rsidRDefault="006D6735" w:rsidP="009C575F">
      <w:pPr>
        <w:spacing w:after="0" w:line="240" w:lineRule="auto"/>
        <w:jc w:val="both"/>
        <w:rPr>
          <w:rFonts w:ascii="Arial" w:hAnsi="Arial" w:cs="Arial"/>
        </w:rPr>
      </w:pPr>
    </w:p>
    <w:p w:rsidR="006D6735" w:rsidRPr="00B94E14" w:rsidRDefault="00735E78" w:rsidP="009C575F">
      <w:pPr>
        <w:pStyle w:val="Listaszerbekezds"/>
        <w:numPr>
          <w:ilvl w:val="0"/>
          <w:numId w:val="4"/>
        </w:numPr>
        <w:spacing w:after="0" w:line="240" w:lineRule="auto"/>
        <w:jc w:val="both"/>
        <w:rPr>
          <w:rFonts w:ascii="Arial" w:hAnsi="Arial" w:cs="Arial"/>
        </w:rPr>
      </w:pPr>
      <w:r w:rsidRPr="00B94E14">
        <w:rPr>
          <w:rFonts w:ascii="Arial" w:hAnsi="Arial" w:cs="Arial"/>
          <w:b/>
        </w:rPr>
        <w:t>Amennyiben a támogatás időtartama alatt a munkavállaló munkaviszonya és így a támogatás is megszüntetésre kerül a munkaadónál, de e munkavállalót egy másik munkaadó foglalkoztatná, akkor az új munkaadó benyújthat-e támogatási kérelmet e (támogatással már érintett) munkavállaló kapcsán?</w:t>
      </w:r>
    </w:p>
    <w:p w:rsidR="00414057" w:rsidRPr="00B94E14" w:rsidRDefault="00532D0E" w:rsidP="00591B1B">
      <w:pPr>
        <w:spacing w:before="240" w:line="240" w:lineRule="auto"/>
        <w:jc w:val="both"/>
        <w:rPr>
          <w:rFonts w:ascii="Arial" w:hAnsi="Arial" w:cs="Arial"/>
        </w:rPr>
      </w:pPr>
      <w:r w:rsidRPr="00B94E14">
        <w:rPr>
          <w:rFonts w:ascii="Arial" w:hAnsi="Arial" w:cs="Arial"/>
          <w:lang w:eastAsia="hu-HU"/>
        </w:rPr>
        <w:t> </w:t>
      </w:r>
      <w:r w:rsidR="00735E78" w:rsidRPr="00B94E14">
        <w:rPr>
          <w:rFonts w:ascii="Arial" w:hAnsi="Arial" w:cs="Arial"/>
          <w:u w:val="single"/>
        </w:rPr>
        <w:t>Válasz:</w:t>
      </w:r>
      <w:r w:rsidR="00735E78" w:rsidRPr="00B94E14">
        <w:rPr>
          <w:rFonts w:ascii="Arial" w:hAnsi="Arial" w:cs="Arial"/>
        </w:rPr>
        <w:t xml:space="preserve"> Igen, ha ekkor is fennáll valamennyi támogatási feltétel. Így például annak is fenn kell állnia, hogy</w:t>
      </w:r>
      <w:r w:rsidR="009E4A5D" w:rsidRPr="00B94E14">
        <w:rPr>
          <w:rFonts w:ascii="Arial" w:hAnsi="Arial" w:cs="Arial"/>
        </w:rPr>
        <w:t xml:space="preserve"> a </w:t>
      </w:r>
      <w:r w:rsidR="00B137ED" w:rsidRPr="00B94E14">
        <w:rPr>
          <w:rFonts w:ascii="Arial" w:hAnsi="Arial" w:cs="Arial"/>
        </w:rPr>
        <w:t>munkavállalónak a munkaadói kérelem benyújtását megelőző 365 napon belüli, Magyarország területén történt foglalkoztatása a 90 napot nem érte el</w:t>
      </w:r>
      <w:r w:rsidR="00795B0F">
        <w:rPr>
          <w:rFonts w:ascii="Arial" w:hAnsi="Arial" w:cs="Arial"/>
        </w:rPr>
        <w:t>, vagy, a 2022.02.24 előtt érkezett munkavállalók támogatása esetén, elérte</w:t>
      </w:r>
      <w:r w:rsidR="00B137ED" w:rsidRPr="00B94E14">
        <w:rPr>
          <w:rFonts w:ascii="Arial" w:hAnsi="Arial" w:cs="Arial"/>
        </w:rPr>
        <w:t>. (Az időtartam számítása során az egyes munkaviszonyok időtartamát össze kell számítani.)</w:t>
      </w:r>
    </w:p>
    <w:p w:rsidR="00B401DE" w:rsidRPr="00B94E14" w:rsidRDefault="00414057" w:rsidP="00B401DE">
      <w:pPr>
        <w:pStyle w:val="Listaszerbekezds"/>
        <w:numPr>
          <w:ilvl w:val="0"/>
          <w:numId w:val="4"/>
        </w:numPr>
        <w:spacing w:before="240" w:line="240" w:lineRule="auto"/>
        <w:jc w:val="both"/>
        <w:rPr>
          <w:rFonts w:ascii="Arial" w:hAnsi="Arial" w:cs="Arial"/>
          <w:b/>
        </w:rPr>
      </w:pPr>
      <w:r w:rsidRPr="00B94E14">
        <w:rPr>
          <w:rFonts w:ascii="Arial" w:hAnsi="Arial" w:cs="Arial"/>
          <w:b/>
        </w:rPr>
        <w:t xml:space="preserve"> A</w:t>
      </w:r>
      <w:r w:rsidR="00276948" w:rsidRPr="00B94E14">
        <w:rPr>
          <w:rFonts w:ascii="Arial" w:hAnsi="Arial" w:cs="Arial"/>
          <w:b/>
        </w:rPr>
        <w:t xml:space="preserve"> havi elszámolások során </w:t>
      </w:r>
      <w:r w:rsidR="00591B1B" w:rsidRPr="00B94E14">
        <w:rPr>
          <w:rFonts w:ascii="Arial" w:hAnsi="Arial" w:cs="Arial"/>
          <w:b/>
        </w:rPr>
        <w:t xml:space="preserve">a munkaadónak a kormányhivatal felé </w:t>
      </w:r>
      <w:r w:rsidR="00276948" w:rsidRPr="00B94E14">
        <w:rPr>
          <w:rFonts w:ascii="Arial" w:hAnsi="Arial" w:cs="Arial"/>
          <w:b/>
        </w:rPr>
        <w:t xml:space="preserve">kell-e bizonylatokkal </w:t>
      </w:r>
      <w:proofErr w:type="gramStart"/>
      <w:r w:rsidR="00276948" w:rsidRPr="00B94E14">
        <w:rPr>
          <w:rFonts w:ascii="Arial" w:hAnsi="Arial" w:cs="Arial"/>
          <w:b/>
        </w:rPr>
        <w:t>alátámasztani</w:t>
      </w:r>
      <w:r w:rsidR="00591B1B" w:rsidRPr="00B94E14">
        <w:rPr>
          <w:rFonts w:ascii="Arial" w:hAnsi="Arial" w:cs="Arial"/>
          <w:b/>
        </w:rPr>
        <w:t>a</w:t>
      </w:r>
      <w:r w:rsidR="00276948" w:rsidRPr="00B94E14">
        <w:rPr>
          <w:rFonts w:ascii="Arial" w:hAnsi="Arial" w:cs="Arial"/>
          <w:b/>
        </w:rPr>
        <w:t xml:space="preserve">  a</w:t>
      </w:r>
      <w:proofErr w:type="gramEnd"/>
      <w:r w:rsidR="00276948" w:rsidRPr="00B94E14">
        <w:rPr>
          <w:rFonts w:ascii="Arial" w:hAnsi="Arial" w:cs="Arial"/>
          <w:b/>
        </w:rPr>
        <w:t xml:space="preserve"> Kérelemben vállalt ezen kötelezettség</w:t>
      </w:r>
      <w:r w:rsidR="00591B1B" w:rsidRPr="00B94E14">
        <w:rPr>
          <w:rFonts w:ascii="Arial" w:hAnsi="Arial" w:cs="Arial"/>
          <w:b/>
        </w:rPr>
        <w:t>e</w:t>
      </w:r>
      <w:r w:rsidR="00276948" w:rsidRPr="00B94E14">
        <w:rPr>
          <w:rFonts w:ascii="Arial" w:hAnsi="Arial" w:cs="Arial"/>
          <w:b/>
        </w:rPr>
        <w:t xml:space="preserve"> teljesítését: </w:t>
      </w:r>
      <w:r w:rsidR="00B401DE" w:rsidRPr="00B94E14">
        <w:rPr>
          <w:rFonts w:ascii="Arial" w:hAnsi="Arial" w:cs="Arial"/>
          <w:b/>
        </w:rPr>
        <w:t xml:space="preserve">„Aláírásommal vállalom, hogy a lakhatási és utazási költségnek a kérelemben igényelt támogatással nem biztosított részét </w:t>
      </w:r>
      <w:r w:rsidR="00795B0F">
        <w:rPr>
          <w:rFonts w:ascii="Arial" w:hAnsi="Arial" w:cs="Arial"/>
          <w:b/>
        </w:rPr>
        <w:t xml:space="preserve">legalább </w:t>
      </w:r>
      <w:r w:rsidR="00B401DE" w:rsidRPr="00B94E14">
        <w:rPr>
          <w:rFonts w:ascii="Arial" w:hAnsi="Arial" w:cs="Arial"/>
          <w:b/>
        </w:rPr>
        <w:t>50 %-ban viselem.”?</w:t>
      </w:r>
      <w:r w:rsidR="000E4E05" w:rsidRPr="00B94E14">
        <w:rPr>
          <w:rFonts w:ascii="Arial" w:hAnsi="Arial" w:cs="Arial"/>
          <w:b/>
        </w:rPr>
        <w:t xml:space="preserve"> </w:t>
      </w:r>
    </w:p>
    <w:p w:rsidR="000E4E05" w:rsidRPr="00B94E14" w:rsidRDefault="00B401DE" w:rsidP="00276948">
      <w:pPr>
        <w:spacing w:before="240" w:line="240" w:lineRule="auto"/>
        <w:jc w:val="both"/>
        <w:rPr>
          <w:rFonts w:ascii="Arial" w:hAnsi="Arial" w:cs="Arial"/>
          <w:lang w:eastAsia="hu-HU"/>
        </w:rPr>
      </w:pPr>
      <w:r w:rsidRPr="00B94E14">
        <w:rPr>
          <w:rFonts w:ascii="Arial" w:hAnsi="Arial" w:cs="Arial"/>
          <w:u w:val="single"/>
          <w:lang w:eastAsia="hu-HU"/>
        </w:rPr>
        <w:t>Válasz:</w:t>
      </w:r>
      <w:r w:rsidRPr="00B94E14">
        <w:rPr>
          <w:rFonts w:ascii="Arial" w:hAnsi="Arial" w:cs="Arial"/>
          <w:lang w:eastAsia="hu-HU"/>
        </w:rPr>
        <w:t xml:space="preserve"> </w:t>
      </w:r>
      <w:r w:rsidR="000E4E05" w:rsidRPr="00B94E14">
        <w:rPr>
          <w:rFonts w:ascii="Arial" w:hAnsi="Arial" w:cs="Arial"/>
          <w:lang w:eastAsia="hu-HU"/>
        </w:rPr>
        <w:t xml:space="preserve">A </w:t>
      </w:r>
      <w:r w:rsidR="00276948" w:rsidRPr="00B94E14">
        <w:rPr>
          <w:rFonts w:ascii="Arial" w:hAnsi="Arial" w:cs="Arial"/>
        </w:rPr>
        <w:t>havi elszámolások során nem kell</w:t>
      </w:r>
      <w:r w:rsidR="00FB03B9" w:rsidRPr="00B94E14">
        <w:rPr>
          <w:rFonts w:ascii="Arial" w:hAnsi="Arial" w:cs="Arial"/>
        </w:rPr>
        <w:t xml:space="preserve"> külön</w:t>
      </w:r>
      <w:r w:rsidR="00276948" w:rsidRPr="00B94E14">
        <w:rPr>
          <w:rFonts w:ascii="Arial" w:hAnsi="Arial" w:cs="Arial"/>
        </w:rPr>
        <w:t xml:space="preserve"> </w:t>
      </w:r>
      <w:r w:rsidR="00591B1B" w:rsidRPr="00B94E14">
        <w:rPr>
          <w:rFonts w:ascii="Arial" w:hAnsi="Arial" w:cs="Arial"/>
        </w:rPr>
        <w:t>bizonylatot benyújtani arról, hogy</w:t>
      </w:r>
      <w:r w:rsidR="00276948" w:rsidRPr="00B94E14">
        <w:rPr>
          <w:rFonts w:ascii="Arial" w:hAnsi="Arial" w:cs="Arial"/>
        </w:rPr>
        <w:t xml:space="preserve"> </w:t>
      </w:r>
      <w:r w:rsidR="00B0325B" w:rsidRPr="00B94E14">
        <w:rPr>
          <w:rFonts w:ascii="Arial" w:hAnsi="Arial" w:cs="Arial"/>
        </w:rPr>
        <w:t>e</w:t>
      </w:r>
      <w:r w:rsidR="00591B1B" w:rsidRPr="00B94E14">
        <w:rPr>
          <w:rFonts w:ascii="Arial" w:hAnsi="Arial" w:cs="Arial"/>
        </w:rPr>
        <w:t xml:space="preserve"> kötelezettség teljesült. </w:t>
      </w:r>
    </w:p>
    <w:p w:rsidR="00B70E9E" w:rsidRPr="00B94E14" w:rsidRDefault="00B70E9E" w:rsidP="00B70E9E">
      <w:pPr>
        <w:pStyle w:val="Listaszerbekezds"/>
        <w:numPr>
          <w:ilvl w:val="0"/>
          <w:numId w:val="4"/>
        </w:numPr>
        <w:spacing w:before="240" w:line="240" w:lineRule="auto"/>
        <w:jc w:val="both"/>
        <w:rPr>
          <w:rFonts w:ascii="Arial" w:hAnsi="Arial" w:cs="Arial"/>
          <w:b/>
        </w:rPr>
      </w:pPr>
      <w:r w:rsidRPr="00B94E14">
        <w:rPr>
          <w:rFonts w:ascii="Arial" w:hAnsi="Arial" w:cs="Arial"/>
          <w:b/>
        </w:rPr>
        <w:t xml:space="preserve">Jól feltételezzük-e azt, hogy ha a támogatást igénylő munkaadó ÁFA visszaigénylésre jogosult (adólevonási joggal rendelkezik), akkor a támogatás havi igénylésével kapcsolatos elszámolásakor a  szolgáltatótól kapott ÁFÁ-s számla nettó értékét veheti csak figyelembe? (Alanyi adómentes szolgáltató által kiállított számla esetén pedig a számla összegét?) </w:t>
      </w:r>
    </w:p>
    <w:p w:rsidR="00B70E9E" w:rsidRPr="00B94E14" w:rsidRDefault="00B70E9E" w:rsidP="00B70E9E">
      <w:pPr>
        <w:spacing w:before="240" w:line="240" w:lineRule="auto"/>
        <w:jc w:val="both"/>
        <w:rPr>
          <w:rFonts w:ascii="Arial" w:hAnsi="Arial" w:cs="Arial"/>
          <w:lang w:eastAsia="hu-HU"/>
        </w:rPr>
      </w:pPr>
      <w:r w:rsidRPr="00B94E14">
        <w:rPr>
          <w:rFonts w:ascii="Arial" w:hAnsi="Arial" w:cs="Arial"/>
          <w:u w:val="single"/>
          <w:lang w:eastAsia="hu-HU"/>
        </w:rPr>
        <w:t>Válasz:</w:t>
      </w:r>
      <w:r w:rsidRPr="00B94E14">
        <w:rPr>
          <w:rFonts w:ascii="Arial" w:hAnsi="Arial" w:cs="Arial"/>
          <w:lang w:eastAsia="hu-HU"/>
        </w:rPr>
        <w:t xml:space="preserve"> Igen.</w:t>
      </w:r>
      <w:r w:rsidRPr="00B94E14">
        <w:rPr>
          <w:rFonts w:ascii="Arial" w:hAnsi="Arial" w:cs="Arial"/>
        </w:rPr>
        <w:t xml:space="preserve"> </w:t>
      </w:r>
    </w:p>
    <w:p w:rsidR="00B401DE" w:rsidRPr="00B94E14" w:rsidRDefault="00B401DE" w:rsidP="00B401DE">
      <w:pPr>
        <w:spacing w:before="240" w:after="0" w:line="240" w:lineRule="auto"/>
        <w:jc w:val="both"/>
        <w:rPr>
          <w:rFonts w:ascii="Arial" w:hAnsi="Arial" w:cs="Arial"/>
          <w:b/>
        </w:rPr>
      </w:pPr>
    </w:p>
    <w:sectPr w:rsidR="00B401DE" w:rsidRPr="00B94E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F1082"/>
    <w:multiLevelType w:val="hybridMultilevel"/>
    <w:tmpl w:val="DCB0FDB8"/>
    <w:lvl w:ilvl="0" w:tplc="7D6AA862">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48B4F97"/>
    <w:multiLevelType w:val="hybridMultilevel"/>
    <w:tmpl w:val="44F84D7E"/>
    <w:lvl w:ilvl="0" w:tplc="6888B58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39D06A0"/>
    <w:multiLevelType w:val="multilevel"/>
    <w:tmpl w:val="D44E6952"/>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15:restartNumberingAfterBreak="0">
    <w:nsid w:val="54115ADF"/>
    <w:multiLevelType w:val="hybridMultilevel"/>
    <w:tmpl w:val="544AEA4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D936B7E"/>
    <w:multiLevelType w:val="hybridMultilevel"/>
    <w:tmpl w:val="3AAC34FC"/>
    <w:lvl w:ilvl="0" w:tplc="6888B580">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5" w15:restartNumberingAfterBreak="0">
    <w:nsid w:val="718D78F0"/>
    <w:multiLevelType w:val="hybridMultilevel"/>
    <w:tmpl w:val="0A0CE074"/>
    <w:lvl w:ilvl="0" w:tplc="46DE4838">
      <w:start w:val="1"/>
      <w:numFmt w:val="decimal"/>
      <w:suff w:val="space"/>
      <w:lvlText w:val="%1."/>
      <w:lvlJc w:val="left"/>
      <w:pPr>
        <w:ind w:left="0" w:firstLine="0"/>
      </w:pPr>
      <w:rPr>
        <w:rFonts w:hint="default"/>
        <w:b/>
        <w:i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7B0D07BB"/>
    <w:multiLevelType w:val="hybridMultilevel"/>
    <w:tmpl w:val="951852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5"/>
  </w:num>
  <w:num w:numId="5">
    <w:abstractNumId w:val="3"/>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0F0"/>
    <w:rsid w:val="000117C9"/>
    <w:rsid w:val="000223DB"/>
    <w:rsid w:val="00023736"/>
    <w:rsid w:val="00024031"/>
    <w:rsid w:val="00035FC2"/>
    <w:rsid w:val="00046AF7"/>
    <w:rsid w:val="00054D80"/>
    <w:rsid w:val="00056B47"/>
    <w:rsid w:val="00086D57"/>
    <w:rsid w:val="00091100"/>
    <w:rsid w:val="00097E2D"/>
    <w:rsid w:val="000B3DF7"/>
    <w:rsid w:val="000C3A0B"/>
    <w:rsid w:val="000D69BF"/>
    <w:rsid w:val="000E4E05"/>
    <w:rsid w:val="00113E3F"/>
    <w:rsid w:val="00127DB1"/>
    <w:rsid w:val="00146282"/>
    <w:rsid w:val="001667BD"/>
    <w:rsid w:val="001B010A"/>
    <w:rsid w:val="001B2A15"/>
    <w:rsid w:val="001B4F8C"/>
    <w:rsid w:val="001B6076"/>
    <w:rsid w:val="001C27D9"/>
    <w:rsid w:val="001F5823"/>
    <w:rsid w:val="002079A3"/>
    <w:rsid w:val="00225E1D"/>
    <w:rsid w:val="00227D8E"/>
    <w:rsid w:val="00230DE8"/>
    <w:rsid w:val="00275CDC"/>
    <w:rsid w:val="00276948"/>
    <w:rsid w:val="002A2C68"/>
    <w:rsid w:val="002B1C6A"/>
    <w:rsid w:val="002D1D11"/>
    <w:rsid w:val="002F35B4"/>
    <w:rsid w:val="0030751F"/>
    <w:rsid w:val="00321A3B"/>
    <w:rsid w:val="00337A04"/>
    <w:rsid w:val="0034187E"/>
    <w:rsid w:val="0035397E"/>
    <w:rsid w:val="00354653"/>
    <w:rsid w:val="00362CFC"/>
    <w:rsid w:val="00370675"/>
    <w:rsid w:val="003747B1"/>
    <w:rsid w:val="003758B5"/>
    <w:rsid w:val="0037712F"/>
    <w:rsid w:val="00377A9C"/>
    <w:rsid w:val="0039658F"/>
    <w:rsid w:val="003A7E02"/>
    <w:rsid w:val="003B48AB"/>
    <w:rsid w:val="003B79D3"/>
    <w:rsid w:val="003E24DE"/>
    <w:rsid w:val="00405D81"/>
    <w:rsid w:val="00406E0B"/>
    <w:rsid w:val="00414057"/>
    <w:rsid w:val="0042714E"/>
    <w:rsid w:val="0043032F"/>
    <w:rsid w:val="00433CF7"/>
    <w:rsid w:val="00441A85"/>
    <w:rsid w:val="00455501"/>
    <w:rsid w:val="004728D0"/>
    <w:rsid w:val="00473982"/>
    <w:rsid w:val="00475A1D"/>
    <w:rsid w:val="00477089"/>
    <w:rsid w:val="00480A87"/>
    <w:rsid w:val="004851BD"/>
    <w:rsid w:val="004A3A3C"/>
    <w:rsid w:val="004C1D2B"/>
    <w:rsid w:val="004C5CBD"/>
    <w:rsid w:val="004E05DA"/>
    <w:rsid w:val="004E24A4"/>
    <w:rsid w:val="004E4C56"/>
    <w:rsid w:val="00502D50"/>
    <w:rsid w:val="00504231"/>
    <w:rsid w:val="00516049"/>
    <w:rsid w:val="00532D0E"/>
    <w:rsid w:val="00534DB3"/>
    <w:rsid w:val="00540ECF"/>
    <w:rsid w:val="00541F36"/>
    <w:rsid w:val="00542257"/>
    <w:rsid w:val="00552C24"/>
    <w:rsid w:val="00554D4F"/>
    <w:rsid w:val="005666AB"/>
    <w:rsid w:val="00570158"/>
    <w:rsid w:val="005768B3"/>
    <w:rsid w:val="005846B4"/>
    <w:rsid w:val="0058642F"/>
    <w:rsid w:val="00591B1B"/>
    <w:rsid w:val="005C478D"/>
    <w:rsid w:val="005D4425"/>
    <w:rsid w:val="005E29D7"/>
    <w:rsid w:val="005E32C5"/>
    <w:rsid w:val="005E36AB"/>
    <w:rsid w:val="005F20B7"/>
    <w:rsid w:val="00601DA2"/>
    <w:rsid w:val="00605E67"/>
    <w:rsid w:val="00613C90"/>
    <w:rsid w:val="00624BEC"/>
    <w:rsid w:val="00641230"/>
    <w:rsid w:val="00647735"/>
    <w:rsid w:val="006A50D4"/>
    <w:rsid w:val="006A5E8D"/>
    <w:rsid w:val="006B10EB"/>
    <w:rsid w:val="006C0DE4"/>
    <w:rsid w:val="006C2298"/>
    <w:rsid w:val="006C41F3"/>
    <w:rsid w:val="006C42F3"/>
    <w:rsid w:val="006C4891"/>
    <w:rsid w:val="006C6974"/>
    <w:rsid w:val="006D6735"/>
    <w:rsid w:val="006F71FC"/>
    <w:rsid w:val="0070357C"/>
    <w:rsid w:val="00707061"/>
    <w:rsid w:val="00722436"/>
    <w:rsid w:val="00735E78"/>
    <w:rsid w:val="00750833"/>
    <w:rsid w:val="00756E35"/>
    <w:rsid w:val="007666F7"/>
    <w:rsid w:val="00771743"/>
    <w:rsid w:val="00772F81"/>
    <w:rsid w:val="00794E19"/>
    <w:rsid w:val="00795B0F"/>
    <w:rsid w:val="00795B59"/>
    <w:rsid w:val="007A3BD4"/>
    <w:rsid w:val="007C1594"/>
    <w:rsid w:val="007C1BCD"/>
    <w:rsid w:val="007D073B"/>
    <w:rsid w:val="007D66EC"/>
    <w:rsid w:val="007D704C"/>
    <w:rsid w:val="007E737B"/>
    <w:rsid w:val="007F2924"/>
    <w:rsid w:val="00807B16"/>
    <w:rsid w:val="0082233B"/>
    <w:rsid w:val="008274AB"/>
    <w:rsid w:val="00842228"/>
    <w:rsid w:val="00860354"/>
    <w:rsid w:val="008650A9"/>
    <w:rsid w:val="00876807"/>
    <w:rsid w:val="008846AB"/>
    <w:rsid w:val="00884C5A"/>
    <w:rsid w:val="00891D70"/>
    <w:rsid w:val="008A372C"/>
    <w:rsid w:val="008E394E"/>
    <w:rsid w:val="008E5CDD"/>
    <w:rsid w:val="0090479C"/>
    <w:rsid w:val="00911D40"/>
    <w:rsid w:val="00920086"/>
    <w:rsid w:val="0092209C"/>
    <w:rsid w:val="00933387"/>
    <w:rsid w:val="00941049"/>
    <w:rsid w:val="0095722E"/>
    <w:rsid w:val="00966390"/>
    <w:rsid w:val="00971E55"/>
    <w:rsid w:val="009C575F"/>
    <w:rsid w:val="009C5951"/>
    <w:rsid w:val="009C5E94"/>
    <w:rsid w:val="009E4A5D"/>
    <w:rsid w:val="009E7CF9"/>
    <w:rsid w:val="00A165AA"/>
    <w:rsid w:val="00A22C53"/>
    <w:rsid w:val="00A36300"/>
    <w:rsid w:val="00A4060E"/>
    <w:rsid w:val="00A41E29"/>
    <w:rsid w:val="00A67782"/>
    <w:rsid w:val="00A845A4"/>
    <w:rsid w:val="00A84CBE"/>
    <w:rsid w:val="00A8609A"/>
    <w:rsid w:val="00A96661"/>
    <w:rsid w:val="00A97E67"/>
    <w:rsid w:val="00AB1919"/>
    <w:rsid w:val="00AC384E"/>
    <w:rsid w:val="00AD7152"/>
    <w:rsid w:val="00AE2BF7"/>
    <w:rsid w:val="00B0325B"/>
    <w:rsid w:val="00B03FAD"/>
    <w:rsid w:val="00B07483"/>
    <w:rsid w:val="00B137ED"/>
    <w:rsid w:val="00B401DE"/>
    <w:rsid w:val="00B6246C"/>
    <w:rsid w:val="00B63A28"/>
    <w:rsid w:val="00B70E9E"/>
    <w:rsid w:val="00B75AB4"/>
    <w:rsid w:val="00B77A2C"/>
    <w:rsid w:val="00B94E14"/>
    <w:rsid w:val="00B975FB"/>
    <w:rsid w:val="00BB14F4"/>
    <w:rsid w:val="00BC234A"/>
    <w:rsid w:val="00BE2ABF"/>
    <w:rsid w:val="00BF1D0E"/>
    <w:rsid w:val="00BF1DF4"/>
    <w:rsid w:val="00BF5908"/>
    <w:rsid w:val="00C03990"/>
    <w:rsid w:val="00C15736"/>
    <w:rsid w:val="00C348CC"/>
    <w:rsid w:val="00C36125"/>
    <w:rsid w:val="00C37756"/>
    <w:rsid w:val="00C64E5C"/>
    <w:rsid w:val="00C66E0E"/>
    <w:rsid w:val="00C70332"/>
    <w:rsid w:val="00C72575"/>
    <w:rsid w:val="00C8181D"/>
    <w:rsid w:val="00C945B0"/>
    <w:rsid w:val="00CC1287"/>
    <w:rsid w:val="00CC59F2"/>
    <w:rsid w:val="00CD6C7F"/>
    <w:rsid w:val="00CE2A2E"/>
    <w:rsid w:val="00CF0614"/>
    <w:rsid w:val="00D053F3"/>
    <w:rsid w:val="00D0580E"/>
    <w:rsid w:val="00D14ACA"/>
    <w:rsid w:val="00D21EFE"/>
    <w:rsid w:val="00D26965"/>
    <w:rsid w:val="00D313E4"/>
    <w:rsid w:val="00D318B6"/>
    <w:rsid w:val="00D630A4"/>
    <w:rsid w:val="00D64052"/>
    <w:rsid w:val="00D7450B"/>
    <w:rsid w:val="00DB049F"/>
    <w:rsid w:val="00DD65B6"/>
    <w:rsid w:val="00DF38D9"/>
    <w:rsid w:val="00E028C4"/>
    <w:rsid w:val="00E03C43"/>
    <w:rsid w:val="00E229B4"/>
    <w:rsid w:val="00E22ACD"/>
    <w:rsid w:val="00E37680"/>
    <w:rsid w:val="00E70329"/>
    <w:rsid w:val="00EA0021"/>
    <w:rsid w:val="00EC4CA7"/>
    <w:rsid w:val="00EE56D3"/>
    <w:rsid w:val="00EE7DBA"/>
    <w:rsid w:val="00EF7457"/>
    <w:rsid w:val="00F0561A"/>
    <w:rsid w:val="00F400F0"/>
    <w:rsid w:val="00F6666A"/>
    <w:rsid w:val="00F77AD8"/>
    <w:rsid w:val="00F812D2"/>
    <w:rsid w:val="00F85079"/>
    <w:rsid w:val="00FA08B7"/>
    <w:rsid w:val="00FA7F49"/>
    <w:rsid w:val="00FB03B9"/>
    <w:rsid w:val="00FB6E29"/>
    <w:rsid w:val="00FC0CD4"/>
    <w:rsid w:val="00FC1D1F"/>
    <w:rsid w:val="00FD4013"/>
    <w:rsid w:val="00FE0E9A"/>
    <w:rsid w:val="00FE30C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6BC9A-3245-4DCD-A909-641480C5E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8846AB"/>
    <w:rPr>
      <w:b/>
      <w:bCs/>
    </w:rPr>
  </w:style>
  <w:style w:type="character" w:styleId="Jegyzethivatkozs">
    <w:name w:val="annotation reference"/>
    <w:basedOn w:val="Bekezdsalapbettpusa"/>
    <w:uiPriority w:val="99"/>
    <w:semiHidden/>
    <w:unhideWhenUsed/>
    <w:rsid w:val="007A3BD4"/>
    <w:rPr>
      <w:sz w:val="16"/>
      <w:szCs w:val="16"/>
    </w:rPr>
  </w:style>
  <w:style w:type="paragraph" w:styleId="Jegyzetszveg">
    <w:name w:val="annotation text"/>
    <w:basedOn w:val="Norml"/>
    <w:link w:val="JegyzetszvegChar"/>
    <w:uiPriority w:val="99"/>
    <w:semiHidden/>
    <w:unhideWhenUsed/>
    <w:rsid w:val="007A3BD4"/>
    <w:pPr>
      <w:spacing w:line="240" w:lineRule="auto"/>
    </w:pPr>
    <w:rPr>
      <w:sz w:val="20"/>
      <w:szCs w:val="20"/>
    </w:rPr>
  </w:style>
  <w:style w:type="character" w:customStyle="1" w:styleId="JegyzetszvegChar">
    <w:name w:val="Jegyzetszöveg Char"/>
    <w:basedOn w:val="Bekezdsalapbettpusa"/>
    <w:link w:val="Jegyzetszveg"/>
    <w:uiPriority w:val="99"/>
    <w:semiHidden/>
    <w:rsid w:val="007A3BD4"/>
    <w:rPr>
      <w:sz w:val="20"/>
      <w:szCs w:val="20"/>
    </w:rPr>
  </w:style>
  <w:style w:type="paragraph" w:styleId="Megjegyzstrgya">
    <w:name w:val="annotation subject"/>
    <w:basedOn w:val="Jegyzetszveg"/>
    <w:next w:val="Jegyzetszveg"/>
    <w:link w:val="MegjegyzstrgyaChar"/>
    <w:uiPriority w:val="99"/>
    <w:semiHidden/>
    <w:unhideWhenUsed/>
    <w:rsid w:val="007A3BD4"/>
    <w:rPr>
      <w:b/>
      <w:bCs/>
    </w:rPr>
  </w:style>
  <w:style w:type="character" w:customStyle="1" w:styleId="MegjegyzstrgyaChar">
    <w:name w:val="Megjegyzés tárgya Char"/>
    <w:basedOn w:val="JegyzetszvegChar"/>
    <w:link w:val="Megjegyzstrgya"/>
    <w:uiPriority w:val="99"/>
    <w:semiHidden/>
    <w:rsid w:val="007A3BD4"/>
    <w:rPr>
      <w:b/>
      <w:bCs/>
      <w:sz w:val="20"/>
      <w:szCs w:val="20"/>
    </w:rPr>
  </w:style>
  <w:style w:type="paragraph" w:styleId="Buborkszveg">
    <w:name w:val="Balloon Text"/>
    <w:basedOn w:val="Norml"/>
    <w:link w:val="BuborkszvegChar"/>
    <w:uiPriority w:val="99"/>
    <w:semiHidden/>
    <w:unhideWhenUsed/>
    <w:rsid w:val="007A3BD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A3BD4"/>
    <w:rPr>
      <w:rFonts w:ascii="Tahoma" w:hAnsi="Tahoma" w:cs="Tahoma"/>
      <w:sz w:val="16"/>
      <w:szCs w:val="16"/>
    </w:rPr>
  </w:style>
  <w:style w:type="character" w:styleId="Hiperhivatkozs">
    <w:name w:val="Hyperlink"/>
    <w:basedOn w:val="Bekezdsalapbettpusa"/>
    <w:uiPriority w:val="99"/>
    <w:semiHidden/>
    <w:unhideWhenUsed/>
    <w:rsid w:val="00024031"/>
    <w:rPr>
      <w:color w:val="0563C1"/>
      <w:u w:val="single"/>
    </w:rPr>
  </w:style>
  <w:style w:type="paragraph" w:customStyle="1" w:styleId="wordsection1">
    <w:name w:val="wordsection1"/>
    <w:basedOn w:val="Norml"/>
    <w:rsid w:val="00024031"/>
    <w:pPr>
      <w:spacing w:after="0" w:line="240" w:lineRule="auto"/>
    </w:pPr>
    <w:rPr>
      <w:rFonts w:ascii="Times New Roman" w:hAnsi="Times New Roman" w:cs="Times New Roman"/>
      <w:sz w:val="24"/>
      <w:szCs w:val="24"/>
      <w:lang w:eastAsia="hu-HU"/>
    </w:rPr>
  </w:style>
  <w:style w:type="paragraph" w:styleId="Listaszerbekezds">
    <w:name w:val="List Paragraph"/>
    <w:basedOn w:val="Norml"/>
    <w:uiPriority w:val="34"/>
    <w:qFormat/>
    <w:rsid w:val="004851BD"/>
    <w:pPr>
      <w:ind w:left="720"/>
      <w:contextualSpacing/>
    </w:pPr>
  </w:style>
  <w:style w:type="paragraph" w:styleId="Vltozat">
    <w:name w:val="Revision"/>
    <w:hidden/>
    <w:uiPriority w:val="99"/>
    <w:semiHidden/>
    <w:rsid w:val="000E4E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88520">
      <w:bodyDiv w:val="1"/>
      <w:marLeft w:val="0"/>
      <w:marRight w:val="0"/>
      <w:marTop w:val="0"/>
      <w:marBottom w:val="0"/>
      <w:divBdr>
        <w:top w:val="none" w:sz="0" w:space="0" w:color="auto"/>
        <w:left w:val="none" w:sz="0" w:space="0" w:color="auto"/>
        <w:bottom w:val="none" w:sz="0" w:space="0" w:color="auto"/>
        <w:right w:val="none" w:sz="0" w:space="0" w:color="auto"/>
      </w:divBdr>
    </w:div>
    <w:div w:id="104888147">
      <w:bodyDiv w:val="1"/>
      <w:marLeft w:val="0"/>
      <w:marRight w:val="0"/>
      <w:marTop w:val="0"/>
      <w:marBottom w:val="0"/>
      <w:divBdr>
        <w:top w:val="none" w:sz="0" w:space="0" w:color="auto"/>
        <w:left w:val="none" w:sz="0" w:space="0" w:color="auto"/>
        <w:bottom w:val="none" w:sz="0" w:space="0" w:color="auto"/>
        <w:right w:val="none" w:sz="0" w:space="0" w:color="auto"/>
      </w:divBdr>
    </w:div>
    <w:div w:id="230431630">
      <w:bodyDiv w:val="1"/>
      <w:marLeft w:val="0"/>
      <w:marRight w:val="0"/>
      <w:marTop w:val="0"/>
      <w:marBottom w:val="0"/>
      <w:divBdr>
        <w:top w:val="none" w:sz="0" w:space="0" w:color="auto"/>
        <w:left w:val="none" w:sz="0" w:space="0" w:color="auto"/>
        <w:bottom w:val="none" w:sz="0" w:space="0" w:color="auto"/>
        <w:right w:val="none" w:sz="0" w:space="0" w:color="auto"/>
      </w:divBdr>
    </w:div>
    <w:div w:id="561599839">
      <w:bodyDiv w:val="1"/>
      <w:marLeft w:val="0"/>
      <w:marRight w:val="0"/>
      <w:marTop w:val="0"/>
      <w:marBottom w:val="0"/>
      <w:divBdr>
        <w:top w:val="none" w:sz="0" w:space="0" w:color="auto"/>
        <w:left w:val="none" w:sz="0" w:space="0" w:color="auto"/>
        <w:bottom w:val="none" w:sz="0" w:space="0" w:color="auto"/>
        <w:right w:val="none" w:sz="0" w:space="0" w:color="auto"/>
      </w:divBdr>
    </w:div>
    <w:div w:id="673537629">
      <w:bodyDiv w:val="1"/>
      <w:marLeft w:val="0"/>
      <w:marRight w:val="0"/>
      <w:marTop w:val="0"/>
      <w:marBottom w:val="0"/>
      <w:divBdr>
        <w:top w:val="none" w:sz="0" w:space="0" w:color="auto"/>
        <w:left w:val="none" w:sz="0" w:space="0" w:color="auto"/>
        <w:bottom w:val="none" w:sz="0" w:space="0" w:color="auto"/>
        <w:right w:val="none" w:sz="0" w:space="0" w:color="auto"/>
      </w:divBdr>
    </w:div>
    <w:div w:id="853615097">
      <w:bodyDiv w:val="1"/>
      <w:marLeft w:val="0"/>
      <w:marRight w:val="0"/>
      <w:marTop w:val="0"/>
      <w:marBottom w:val="0"/>
      <w:divBdr>
        <w:top w:val="none" w:sz="0" w:space="0" w:color="auto"/>
        <w:left w:val="none" w:sz="0" w:space="0" w:color="auto"/>
        <w:bottom w:val="none" w:sz="0" w:space="0" w:color="auto"/>
        <w:right w:val="none" w:sz="0" w:space="0" w:color="auto"/>
      </w:divBdr>
    </w:div>
    <w:div w:id="1106194552">
      <w:bodyDiv w:val="1"/>
      <w:marLeft w:val="0"/>
      <w:marRight w:val="0"/>
      <w:marTop w:val="0"/>
      <w:marBottom w:val="0"/>
      <w:divBdr>
        <w:top w:val="none" w:sz="0" w:space="0" w:color="auto"/>
        <w:left w:val="none" w:sz="0" w:space="0" w:color="auto"/>
        <w:bottom w:val="none" w:sz="0" w:space="0" w:color="auto"/>
        <w:right w:val="none" w:sz="0" w:space="0" w:color="auto"/>
      </w:divBdr>
    </w:div>
    <w:div w:id="1540161956">
      <w:bodyDiv w:val="1"/>
      <w:marLeft w:val="0"/>
      <w:marRight w:val="0"/>
      <w:marTop w:val="0"/>
      <w:marBottom w:val="0"/>
      <w:divBdr>
        <w:top w:val="none" w:sz="0" w:space="0" w:color="auto"/>
        <w:left w:val="none" w:sz="0" w:space="0" w:color="auto"/>
        <w:bottom w:val="none" w:sz="0" w:space="0" w:color="auto"/>
        <w:right w:val="none" w:sz="0" w:space="0" w:color="auto"/>
      </w:divBdr>
    </w:div>
    <w:div w:id="1821338691">
      <w:bodyDiv w:val="1"/>
      <w:marLeft w:val="0"/>
      <w:marRight w:val="0"/>
      <w:marTop w:val="0"/>
      <w:marBottom w:val="0"/>
      <w:divBdr>
        <w:top w:val="none" w:sz="0" w:space="0" w:color="auto"/>
        <w:left w:val="none" w:sz="0" w:space="0" w:color="auto"/>
        <w:bottom w:val="none" w:sz="0" w:space="0" w:color="auto"/>
        <w:right w:val="none" w:sz="0" w:space="0" w:color="auto"/>
      </w:divBdr>
    </w:div>
    <w:div w:id="1829007194">
      <w:bodyDiv w:val="1"/>
      <w:marLeft w:val="0"/>
      <w:marRight w:val="0"/>
      <w:marTop w:val="0"/>
      <w:marBottom w:val="0"/>
      <w:divBdr>
        <w:top w:val="none" w:sz="0" w:space="0" w:color="auto"/>
        <w:left w:val="none" w:sz="0" w:space="0" w:color="auto"/>
        <w:bottom w:val="none" w:sz="0" w:space="0" w:color="auto"/>
        <w:right w:val="none" w:sz="0" w:space="0" w:color="auto"/>
      </w:divBdr>
    </w:div>
    <w:div w:id="1896890456">
      <w:bodyDiv w:val="1"/>
      <w:marLeft w:val="0"/>
      <w:marRight w:val="0"/>
      <w:marTop w:val="0"/>
      <w:marBottom w:val="0"/>
      <w:divBdr>
        <w:top w:val="none" w:sz="0" w:space="0" w:color="auto"/>
        <w:left w:val="none" w:sz="0" w:space="0" w:color="auto"/>
        <w:bottom w:val="none" w:sz="0" w:space="0" w:color="auto"/>
        <w:right w:val="none" w:sz="0" w:space="0" w:color="auto"/>
      </w:divBdr>
    </w:div>
    <w:div w:id="1988707554">
      <w:bodyDiv w:val="1"/>
      <w:marLeft w:val="0"/>
      <w:marRight w:val="0"/>
      <w:marTop w:val="0"/>
      <w:marBottom w:val="0"/>
      <w:divBdr>
        <w:top w:val="none" w:sz="0" w:space="0" w:color="auto"/>
        <w:left w:val="none" w:sz="0" w:space="0" w:color="auto"/>
        <w:bottom w:val="none" w:sz="0" w:space="0" w:color="auto"/>
        <w:right w:val="none" w:sz="0" w:space="0" w:color="auto"/>
      </w:divBdr>
    </w:div>
    <w:div w:id="1989285853">
      <w:bodyDiv w:val="1"/>
      <w:marLeft w:val="0"/>
      <w:marRight w:val="0"/>
      <w:marTop w:val="0"/>
      <w:marBottom w:val="0"/>
      <w:divBdr>
        <w:top w:val="none" w:sz="0" w:space="0" w:color="auto"/>
        <w:left w:val="none" w:sz="0" w:space="0" w:color="auto"/>
        <w:bottom w:val="none" w:sz="0" w:space="0" w:color="auto"/>
        <w:right w:val="none" w:sz="0" w:space="0" w:color="auto"/>
      </w:divBdr>
    </w:div>
    <w:div w:id="202974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1873</Words>
  <Characters>12925</Characters>
  <Application>Microsoft Office Word</Application>
  <DocSecurity>0</DocSecurity>
  <Lines>107</Lines>
  <Paragraphs>29</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ITM MPF</dc:creator>
  <cp:lastModifiedBy>MPF</cp:lastModifiedBy>
  <cp:revision>2</cp:revision>
  <dcterms:created xsi:type="dcterms:W3CDTF">2022-05-13T08:19:00Z</dcterms:created>
  <dcterms:modified xsi:type="dcterms:W3CDTF">2022-05-13T08:19:00Z</dcterms:modified>
</cp:coreProperties>
</file>